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49405" w14:textId="77777777" w:rsidR="00AE7C24" w:rsidRPr="00396811" w:rsidRDefault="004526FB" w:rsidP="00396811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  <w:r w:rsidR="00184B18">
        <w:rPr>
          <w:b/>
          <w:lang w:val="en-US"/>
        </w:rPr>
        <w:t>Call f</w:t>
      </w:r>
      <w:r>
        <w:rPr>
          <w:b/>
          <w:lang w:val="en-US"/>
        </w:rPr>
        <w:t xml:space="preserve">or </w:t>
      </w:r>
      <w:r w:rsidR="00232445">
        <w:rPr>
          <w:b/>
          <w:lang w:val="en-US"/>
        </w:rPr>
        <w:t>Conference Track Proposals</w:t>
      </w:r>
    </w:p>
    <w:p w14:paraId="287F7AA8" w14:textId="77777777" w:rsidR="0083679A" w:rsidRDefault="0083679A" w:rsidP="00396811">
      <w:pPr>
        <w:spacing w:after="0"/>
        <w:jc w:val="center"/>
        <w:rPr>
          <w:lang w:val="en-US"/>
        </w:rPr>
      </w:pPr>
    </w:p>
    <w:p w14:paraId="3D9135A8" w14:textId="77777777" w:rsidR="00AE7C24" w:rsidRPr="00396811" w:rsidRDefault="00AE7C24" w:rsidP="00396811">
      <w:pPr>
        <w:spacing w:after="0"/>
        <w:jc w:val="center"/>
        <w:rPr>
          <w:b/>
          <w:lang w:val="en-US"/>
        </w:rPr>
      </w:pPr>
      <w:r w:rsidRPr="00396811">
        <w:rPr>
          <w:b/>
          <w:lang w:val="en-US"/>
        </w:rPr>
        <w:t>8</w:t>
      </w:r>
      <w:r w:rsidRPr="00396811">
        <w:rPr>
          <w:b/>
          <w:vertAlign w:val="superscript"/>
          <w:lang w:val="en-US"/>
        </w:rPr>
        <w:t>th</w:t>
      </w:r>
      <w:r w:rsidRPr="00396811">
        <w:rPr>
          <w:b/>
          <w:lang w:val="en-US"/>
        </w:rPr>
        <w:t xml:space="preserve"> Responsible Management Education Research Conference</w:t>
      </w:r>
    </w:p>
    <w:p w14:paraId="06C43178" w14:textId="77777777" w:rsidR="0083679A" w:rsidRDefault="0083679A" w:rsidP="00396811">
      <w:pPr>
        <w:spacing w:after="0"/>
        <w:jc w:val="center"/>
        <w:rPr>
          <w:lang w:val="en-US"/>
        </w:rPr>
      </w:pPr>
    </w:p>
    <w:p w14:paraId="2FAA8E5A" w14:textId="77777777" w:rsidR="00396811" w:rsidRPr="00396811" w:rsidRDefault="00AE7C24" w:rsidP="00396811">
      <w:pPr>
        <w:spacing w:after="0"/>
        <w:jc w:val="center"/>
        <w:rPr>
          <w:i/>
          <w:lang w:val="en-US"/>
        </w:rPr>
      </w:pPr>
      <w:r w:rsidRPr="00396811">
        <w:rPr>
          <w:i/>
          <w:lang w:val="en-US"/>
        </w:rPr>
        <w:t xml:space="preserve">Poverty and Prosperity: Implications for </w:t>
      </w:r>
      <w:r w:rsidR="005359EC" w:rsidRPr="00396811">
        <w:rPr>
          <w:i/>
          <w:lang w:val="en-US"/>
        </w:rPr>
        <w:t xml:space="preserve">Advancing </w:t>
      </w:r>
      <w:r w:rsidRPr="00396811">
        <w:rPr>
          <w:i/>
          <w:lang w:val="en-US"/>
        </w:rPr>
        <w:t xml:space="preserve">the SDGs, 2030 Agenda and </w:t>
      </w:r>
    </w:p>
    <w:p w14:paraId="3D23F0A8" w14:textId="77777777" w:rsidR="00AE7C24" w:rsidRPr="00396811" w:rsidRDefault="00AE7C24" w:rsidP="00396811">
      <w:pPr>
        <w:spacing w:after="0"/>
        <w:jc w:val="center"/>
        <w:rPr>
          <w:i/>
          <w:lang w:val="en-US"/>
        </w:rPr>
      </w:pPr>
      <w:r w:rsidRPr="00396811">
        <w:rPr>
          <w:i/>
          <w:lang w:val="en-US"/>
        </w:rPr>
        <w:t>Responsible Management Education in a Post-Pandemic World</w:t>
      </w:r>
    </w:p>
    <w:p w14:paraId="26D42E55" w14:textId="77777777" w:rsidR="0083679A" w:rsidRDefault="0083679A" w:rsidP="00396811">
      <w:pPr>
        <w:spacing w:after="0"/>
        <w:jc w:val="center"/>
        <w:rPr>
          <w:lang w:val="en-US"/>
        </w:rPr>
      </w:pPr>
    </w:p>
    <w:p w14:paraId="3502296D" w14:textId="77777777" w:rsidR="00AC1C58" w:rsidRPr="00C64BE2" w:rsidRDefault="00AC1C58" w:rsidP="00396811">
      <w:pPr>
        <w:spacing w:after="0"/>
        <w:jc w:val="center"/>
        <w:rPr>
          <w:b/>
          <w:lang w:val="en-US" w:eastAsia="zh-CN"/>
        </w:rPr>
      </w:pPr>
      <w:r w:rsidRPr="00C64BE2">
        <w:rPr>
          <w:rFonts w:hint="eastAsia"/>
          <w:b/>
          <w:lang w:val="en-US" w:eastAsia="zh-CN"/>
        </w:rPr>
        <w:t>International Business School Suzhou, Xi</w:t>
      </w:r>
      <w:r w:rsidRPr="00C64BE2">
        <w:rPr>
          <w:b/>
          <w:lang w:val="en-US" w:eastAsia="zh-CN"/>
        </w:rPr>
        <w:t>’</w:t>
      </w:r>
      <w:r w:rsidRPr="00C64BE2">
        <w:rPr>
          <w:rFonts w:hint="eastAsia"/>
          <w:b/>
          <w:lang w:val="en-US" w:eastAsia="zh-CN"/>
        </w:rPr>
        <w:t xml:space="preserve">an </w:t>
      </w:r>
      <w:proofErr w:type="spellStart"/>
      <w:r w:rsidRPr="00C64BE2">
        <w:rPr>
          <w:rFonts w:hint="eastAsia"/>
          <w:b/>
          <w:lang w:val="en-US" w:eastAsia="zh-CN"/>
        </w:rPr>
        <w:t>Jiaotong</w:t>
      </w:r>
      <w:proofErr w:type="spellEnd"/>
      <w:r w:rsidRPr="00C64BE2">
        <w:rPr>
          <w:rFonts w:hint="eastAsia"/>
          <w:b/>
          <w:lang w:val="en-US" w:eastAsia="zh-CN"/>
        </w:rPr>
        <w:t>-Liverpool University</w:t>
      </w:r>
    </w:p>
    <w:p w14:paraId="2EFC1D6E" w14:textId="019BEB19" w:rsidR="00AE7C24" w:rsidRPr="00396811" w:rsidRDefault="00AE7C24" w:rsidP="00396811">
      <w:pPr>
        <w:spacing w:after="0"/>
        <w:jc w:val="center"/>
        <w:rPr>
          <w:lang w:val="en-US"/>
        </w:rPr>
      </w:pPr>
      <w:r w:rsidRPr="00396811">
        <w:rPr>
          <w:lang w:val="en-US"/>
        </w:rPr>
        <w:t xml:space="preserve">Suzhou, </w:t>
      </w:r>
      <w:r w:rsidR="00BB3BB9" w:rsidRPr="00396811">
        <w:rPr>
          <w:lang w:val="en-US"/>
        </w:rPr>
        <w:t>China</w:t>
      </w:r>
      <w:r w:rsidR="00BB3BB9">
        <w:rPr>
          <w:lang w:val="en-US" w:eastAsia="zh-CN"/>
        </w:rPr>
        <w:t xml:space="preserve"> </w:t>
      </w:r>
      <w:r w:rsidR="00BB3BB9" w:rsidRPr="00396811">
        <w:rPr>
          <w:lang w:val="en-US"/>
        </w:rPr>
        <w:t>20</w:t>
      </w:r>
      <w:r w:rsidR="00AC1C58" w:rsidRPr="00AC1C58">
        <w:rPr>
          <w:lang w:val="en-US"/>
        </w:rPr>
        <w:t>-22</w:t>
      </w:r>
      <w:r w:rsidRPr="00396811">
        <w:rPr>
          <w:lang w:val="en-US"/>
        </w:rPr>
        <w:t xml:space="preserve"> October 2021</w:t>
      </w:r>
    </w:p>
    <w:p w14:paraId="1901CED8" w14:textId="77777777" w:rsidR="00184B18" w:rsidRDefault="00184B18" w:rsidP="0043064A">
      <w:pPr>
        <w:spacing w:after="0" w:line="240" w:lineRule="auto"/>
        <w:rPr>
          <w:lang w:val="en-US"/>
        </w:rPr>
      </w:pPr>
    </w:p>
    <w:p w14:paraId="7568EBB0" w14:textId="6DC54447" w:rsidR="00184B18" w:rsidRPr="004075AB" w:rsidRDefault="00184B18" w:rsidP="00184B18">
      <w:pPr>
        <w:spacing w:after="0" w:line="240" w:lineRule="auto"/>
        <w:rPr>
          <w:sz w:val="20"/>
          <w:szCs w:val="20"/>
          <w:lang w:val="en-US"/>
        </w:rPr>
      </w:pPr>
      <w:r w:rsidRPr="004075AB">
        <w:rPr>
          <w:sz w:val="20"/>
          <w:szCs w:val="20"/>
          <w:lang w:val="en-US"/>
        </w:rPr>
        <w:t>The co-organizers of the 8</w:t>
      </w:r>
      <w:r w:rsidR="00E92F8B" w:rsidRPr="00E92F8B">
        <w:rPr>
          <w:sz w:val="20"/>
          <w:szCs w:val="20"/>
          <w:vertAlign w:val="superscript"/>
          <w:lang w:val="en-US"/>
        </w:rPr>
        <w:t>th</w:t>
      </w:r>
      <w:r w:rsidR="00E92F8B">
        <w:rPr>
          <w:sz w:val="20"/>
          <w:szCs w:val="20"/>
          <w:lang w:val="en-US"/>
        </w:rPr>
        <w:t xml:space="preserve"> </w:t>
      </w:r>
      <w:r w:rsidRPr="004075AB">
        <w:rPr>
          <w:sz w:val="20"/>
          <w:szCs w:val="20"/>
          <w:lang w:val="en-US"/>
        </w:rPr>
        <w:t>Responsible Management Education Research Conference</w:t>
      </w:r>
      <w:r w:rsidR="00071B9A">
        <w:rPr>
          <w:sz w:val="20"/>
          <w:szCs w:val="20"/>
          <w:lang w:val="en-US"/>
        </w:rPr>
        <w:t xml:space="preserve">: </w:t>
      </w:r>
      <w:r w:rsidR="00B601BA">
        <w:rPr>
          <w:sz w:val="20"/>
          <w:szCs w:val="20"/>
          <w:lang w:val="en-US"/>
        </w:rPr>
        <w:t>The</w:t>
      </w:r>
      <w:r w:rsidRPr="004075AB">
        <w:rPr>
          <w:sz w:val="20"/>
          <w:szCs w:val="20"/>
          <w:lang w:val="en-US"/>
        </w:rPr>
        <w:t xml:space="preserve"> </w:t>
      </w:r>
      <w:r w:rsidRPr="004075AB">
        <w:rPr>
          <w:rFonts w:hint="eastAsia"/>
          <w:sz w:val="20"/>
          <w:szCs w:val="20"/>
          <w:lang w:val="en-US"/>
        </w:rPr>
        <w:t>International Business School Suzhou, Xi</w:t>
      </w:r>
      <w:r w:rsidRPr="004075AB">
        <w:rPr>
          <w:sz w:val="20"/>
          <w:szCs w:val="20"/>
          <w:lang w:val="en-US"/>
        </w:rPr>
        <w:t>’</w:t>
      </w:r>
      <w:r w:rsidRPr="004075AB">
        <w:rPr>
          <w:rFonts w:hint="eastAsia"/>
          <w:sz w:val="20"/>
          <w:szCs w:val="20"/>
          <w:lang w:val="en-US"/>
        </w:rPr>
        <w:t xml:space="preserve">an </w:t>
      </w:r>
      <w:proofErr w:type="spellStart"/>
      <w:r w:rsidRPr="004075AB">
        <w:rPr>
          <w:rFonts w:hint="eastAsia"/>
          <w:sz w:val="20"/>
          <w:szCs w:val="20"/>
          <w:lang w:val="en-US"/>
        </w:rPr>
        <w:t>Jiaotong</w:t>
      </w:r>
      <w:proofErr w:type="spellEnd"/>
      <w:r w:rsidRPr="004075AB">
        <w:rPr>
          <w:rFonts w:hint="eastAsia"/>
          <w:sz w:val="20"/>
          <w:szCs w:val="20"/>
          <w:lang w:val="en-US"/>
        </w:rPr>
        <w:t>-Liverpool University</w:t>
      </w:r>
      <w:r w:rsidRPr="004075AB">
        <w:rPr>
          <w:sz w:val="20"/>
          <w:szCs w:val="20"/>
          <w:lang w:val="en-US"/>
        </w:rPr>
        <w:t xml:space="preserve">, PRME Anti-poverty Working Group and PRME Regional Chapter </w:t>
      </w:r>
      <w:proofErr w:type="gramStart"/>
      <w:r w:rsidRPr="004075AB">
        <w:rPr>
          <w:sz w:val="20"/>
          <w:szCs w:val="20"/>
          <w:lang w:val="en-US"/>
        </w:rPr>
        <w:t>DACH,</w:t>
      </w:r>
      <w:proofErr w:type="gramEnd"/>
      <w:r w:rsidRPr="004075AB">
        <w:rPr>
          <w:sz w:val="20"/>
          <w:szCs w:val="20"/>
          <w:lang w:val="en-US"/>
        </w:rPr>
        <w:t xml:space="preserve"> invit</w:t>
      </w:r>
      <w:r w:rsidR="00A527D5">
        <w:rPr>
          <w:sz w:val="20"/>
          <w:szCs w:val="20"/>
          <w:lang w:val="en-US"/>
        </w:rPr>
        <w:t>e</w:t>
      </w:r>
      <w:r w:rsidRPr="004075AB">
        <w:rPr>
          <w:sz w:val="20"/>
          <w:szCs w:val="20"/>
          <w:lang w:val="en-US"/>
        </w:rPr>
        <w:t xml:space="preserve"> the responsible management education community and its stakeholders to contribute to th</w:t>
      </w:r>
      <w:r w:rsidR="00B601BA">
        <w:rPr>
          <w:sz w:val="20"/>
          <w:szCs w:val="20"/>
          <w:lang w:val="en-US"/>
        </w:rPr>
        <w:t>is</w:t>
      </w:r>
      <w:r w:rsidRPr="004075AB">
        <w:rPr>
          <w:sz w:val="20"/>
          <w:szCs w:val="20"/>
          <w:lang w:val="en-US"/>
        </w:rPr>
        <w:t xml:space="preserve"> </w:t>
      </w:r>
      <w:r w:rsidR="00071B9A">
        <w:rPr>
          <w:sz w:val="20"/>
          <w:szCs w:val="20"/>
          <w:lang w:val="en-US"/>
        </w:rPr>
        <w:t xml:space="preserve">global </w:t>
      </w:r>
      <w:r w:rsidRPr="004075AB">
        <w:rPr>
          <w:sz w:val="20"/>
          <w:szCs w:val="20"/>
          <w:lang w:val="en-US"/>
        </w:rPr>
        <w:t xml:space="preserve">event that will take place is Suzhou, China on 19-22 October 2021. </w:t>
      </w:r>
    </w:p>
    <w:p w14:paraId="5526BA1E" w14:textId="77777777" w:rsidR="00184B18" w:rsidRDefault="00184B18" w:rsidP="00184B18">
      <w:pPr>
        <w:spacing w:after="0" w:line="240" w:lineRule="auto"/>
        <w:rPr>
          <w:lang w:val="en-US"/>
        </w:rPr>
      </w:pPr>
    </w:p>
    <w:p w14:paraId="49BF026A" w14:textId="77777777" w:rsidR="00184B18" w:rsidRPr="00AB7DF9" w:rsidRDefault="00184B18" w:rsidP="00184B18">
      <w:pPr>
        <w:spacing w:after="0" w:line="240" w:lineRule="auto"/>
        <w:rPr>
          <w:b/>
          <w:lang w:val="en-US"/>
        </w:rPr>
      </w:pPr>
      <w:r w:rsidRPr="00AB7DF9">
        <w:rPr>
          <w:b/>
          <w:lang w:val="en-US"/>
        </w:rPr>
        <w:t xml:space="preserve">General Theme </w:t>
      </w:r>
      <w:r w:rsidR="00194A77">
        <w:rPr>
          <w:b/>
          <w:lang w:val="en-US"/>
        </w:rPr>
        <w:t>and Target Audience</w:t>
      </w:r>
    </w:p>
    <w:p w14:paraId="3FCC7D77" w14:textId="77777777" w:rsidR="00184B18" w:rsidRDefault="00184B18" w:rsidP="00194A77">
      <w:pPr>
        <w:spacing w:after="0" w:line="240" w:lineRule="auto"/>
        <w:rPr>
          <w:lang w:val="en-US"/>
        </w:rPr>
      </w:pPr>
    </w:p>
    <w:p w14:paraId="22F619B8" w14:textId="77777777" w:rsidR="00184B18" w:rsidRPr="004075AB" w:rsidRDefault="00184B18" w:rsidP="00194A77">
      <w:pPr>
        <w:spacing w:after="0" w:line="240" w:lineRule="auto"/>
        <w:rPr>
          <w:i/>
          <w:sz w:val="20"/>
          <w:szCs w:val="20"/>
          <w:lang w:val="en-US"/>
        </w:rPr>
      </w:pPr>
      <w:r w:rsidRPr="004075AB">
        <w:rPr>
          <w:sz w:val="20"/>
          <w:szCs w:val="20"/>
          <w:lang w:val="en-US"/>
        </w:rPr>
        <w:t>The overarching theme of the 8</w:t>
      </w:r>
      <w:r w:rsidRPr="004075AB">
        <w:rPr>
          <w:sz w:val="20"/>
          <w:szCs w:val="20"/>
          <w:vertAlign w:val="superscript"/>
          <w:lang w:val="en-US"/>
        </w:rPr>
        <w:t>th</w:t>
      </w:r>
      <w:r w:rsidRPr="004075AB">
        <w:rPr>
          <w:sz w:val="20"/>
          <w:szCs w:val="20"/>
          <w:lang w:val="en-US"/>
        </w:rPr>
        <w:t xml:space="preserve"> RMER event is: </w:t>
      </w:r>
      <w:r w:rsidRPr="004075AB">
        <w:rPr>
          <w:i/>
          <w:sz w:val="20"/>
          <w:szCs w:val="20"/>
          <w:lang w:val="en-US"/>
        </w:rPr>
        <w:t>Poverty and Prosperity: Implications for Advancing the SDGs, 2030 Agenda and Responsible Management Education in a Post-Pandemic World</w:t>
      </w:r>
    </w:p>
    <w:p w14:paraId="5645795D" w14:textId="77777777" w:rsidR="00184B18" w:rsidRPr="004075AB" w:rsidRDefault="00184B18" w:rsidP="00194A77">
      <w:pPr>
        <w:spacing w:after="0" w:line="240" w:lineRule="auto"/>
        <w:rPr>
          <w:sz w:val="20"/>
          <w:szCs w:val="20"/>
          <w:lang w:val="en-US"/>
        </w:rPr>
      </w:pPr>
    </w:p>
    <w:p w14:paraId="1C80D554" w14:textId="04E1B46F" w:rsidR="00B601BA" w:rsidRDefault="00194A77" w:rsidP="00194A77">
      <w:pPr>
        <w:spacing w:after="0" w:line="240" w:lineRule="auto"/>
        <w:rPr>
          <w:sz w:val="20"/>
          <w:szCs w:val="20"/>
          <w:lang w:val="en-US"/>
        </w:rPr>
      </w:pPr>
      <w:r w:rsidRPr="004075AB">
        <w:rPr>
          <w:sz w:val="20"/>
          <w:szCs w:val="20"/>
          <w:lang w:val="en-US"/>
        </w:rPr>
        <w:t>The confere</w:t>
      </w:r>
      <w:r w:rsidR="00E92F8B">
        <w:rPr>
          <w:sz w:val="20"/>
          <w:szCs w:val="20"/>
          <w:lang w:val="en-US"/>
        </w:rPr>
        <w:t>n</w:t>
      </w:r>
      <w:r w:rsidRPr="004075AB">
        <w:rPr>
          <w:sz w:val="20"/>
          <w:szCs w:val="20"/>
          <w:lang w:val="en-US"/>
        </w:rPr>
        <w:t>ce target audience</w:t>
      </w:r>
      <w:r w:rsidR="00E92F8B">
        <w:rPr>
          <w:sz w:val="20"/>
          <w:szCs w:val="20"/>
          <w:lang w:val="en-US"/>
        </w:rPr>
        <w:t xml:space="preserve"> incudes </w:t>
      </w:r>
      <w:r w:rsidRPr="004075AB">
        <w:rPr>
          <w:sz w:val="20"/>
          <w:szCs w:val="20"/>
          <w:lang w:val="en-US"/>
        </w:rPr>
        <w:t>the global community of researchers and scholars</w:t>
      </w:r>
      <w:r w:rsidR="00D17FEA">
        <w:rPr>
          <w:sz w:val="20"/>
          <w:szCs w:val="20"/>
          <w:lang w:val="en-US"/>
        </w:rPr>
        <w:t xml:space="preserve"> who are</w:t>
      </w:r>
      <w:r w:rsidRPr="004075AB">
        <w:rPr>
          <w:sz w:val="20"/>
          <w:szCs w:val="20"/>
          <w:lang w:val="en-US"/>
        </w:rPr>
        <w:t xml:space="preserve"> involved and</w:t>
      </w:r>
      <w:r w:rsidR="002F7453">
        <w:rPr>
          <w:sz w:val="20"/>
          <w:szCs w:val="20"/>
          <w:lang w:val="en-US"/>
        </w:rPr>
        <w:t>/</w:t>
      </w:r>
      <w:r w:rsidRPr="004075AB">
        <w:rPr>
          <w:sz w:val="20"/>
          <w:szCs w:val="20"/>
          <w:lang w:val="en-US"/>
        </w:rPr>
        <w:t>or interested in responsible management education and sustainable development, as wel</w:t>
      </w:r>
      <w:r w:rsidR="00A527D5">
        <w:rPr>
          <w:sz w:val="20"/>
          <w:szCs w:val="20"/>
          <w:lang w:val="en-US"/>
        </w:rPr>
        <w:t>l</w:t>
      </w:r>
      <w:r w:rsidRPr="004075AB">
        <w:rPr>
          <w:sz w:val="20"/>
          <w:szCs w:val="20"/>
          <w:lang w:val="en-US"/>
        </w:rPr>
        <w:t xml:space="preserve"> as</w:t>
      </w:r>
      <w:r w:rsidR="00E92F8B">
        <w:rPr>
          <w:sz w:val="20"/>
          <w:szCs w:val="20"/>
          <w:lang w:val="en-US"/>
        </w:rPr>
        <w:t xml:space="preserve"> their respective </w:t>
      </w:r>
      <w:r w:rsidRPr="004075AB">
        <w:rPr>
          <w:sz w:val="20"/>
          <w:szCs w:val="20"/>
          <w:lang w:val="en-US"/>
        </w:rPr>
        <w:t>key stakeholders from business, government, civil society organizations, youth</w:t>
      </w:r>
      <w:r w:rsidR="00B601BA">
        <w:rPr>
          <w:sz w:val="20"/>
          <w:szCs w:val="20"/>
          <w:lang w:val="en-US"/>
        </w:rPr>
        <w:t>,</w:t>
      </w:r>
      <w:r w:rsidRPr="004075AB">
        <w:rPr>
          <w:sz w:val="20"/>
          <w:szCs w:val="20"/>
          <w:lang w:val="en-US"/>
        </w:rPr>
        <w:t xml:space="preserve"> and media. </w:t>
      </w:r>
    </w:p>
    <w:p w14:paraId="1E06815A" w14:textId="710B27D5" w:rsidR="00B601BA" w:rsidRDefault="00B601BA" w:rsidP="00194A77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RMER conferences are designed for mutual sharing and learning related to the conference theme. RMER conferences </w:t>
      </w:r>
      <w:r w:rsidR="00481F27">
        <w:rPr>
          <w:sz w:val="20"/>
          <w:szCs w:val="20"/>
          <w:lang w:val="en-US"/>
        </w:rPr>
        <w:t xml:space="preserve">have many opportunities for professional networking and developing personal contacts.  </w:t>
      </w:r>
    </w:p>
    <w:p w14:paraId="76E828E4" w14:textId="77777777" w:rsidR="00B601BA" w:rsidRDefault="00B601BA" w:rsidP="00194A77">
      <w:pPr>
        <w:spacing w:after="0" w:line="240" w:lineRule="auto"/>
        <w:rPr>
          <w:sz w:val="20"/>
          <w:szCs w:val="20"/>
          <w:lang w:val="en-US"/>
        </w:rPr>
      </w:pPr>
    </w:p>
    <w:p w14:paraId="7BFFB582" w14:textId="77777777" w:rsidR="00184B18" w:rsidRPr="0095451E" w:rsidRDefault="00184B18" w:rsidP="00184B18">
      <w:pPr>
        <w:spacing w:after="0" w:line="240" w:lineRule="auto"/>
        <w:rPr>
          <w:b/>
          <w:lang w:val="en-US"/>
        </w:rPr>
      </w:pPr>
      <w:r w:rsidRPr="0095451E">
        <w:rPr>
          <w:b/>
          <w:lang w:val="en-US"/>
        </w:rPr>
        <w:t xml:space="preserve">Conference Program </w:t>
      </w:r>
    </w:p>
    <w:p w14:paraId="1BE3359D" w14:textId="77777777" w:rsidR="00184B18" w:rsidRPr="00184B18" w:rsidRDefault="00184B18" w:rsidP="00184B18">
      <w:pPr>
        <w:spacing w:after="0" w:line="240" w:lineRule="auto"/>
        <w:rPr>
          <w:lang w:val="en-US"/>
        </w:rPr>
      </w:pPr>
    </w:p>
    <w:p w14:paraId="768C8566" w14:textId="5D8375B9" w:rsidR="00D62620" w:rsidRPr="004075AB" w:rsidRDefault="00184B18" w:rsidP="0043064A">
      <w:pPr>
        <w:spacing w:after="0" w:line="240" w:lineRule="auto"/>
        <w:rPr>
          <w:sz w:val="20"/>
          <w:szCs w:val="20"/>
          <w:lang w:val="en-US"/>
        </w:rPr>
      </w:pPr>
      <w:r w:rsidRPr="004075AB">
        <w:rPr>
          <w:sz w:val="20"/>
          <w:szCs w:val="20"/>
          <w:lang w:val="en-US"/>
        </w:rPr>
        <w:t xml:space="preserve">As traditional for the RME Research events, the final Conference Program </w:t>
      </w:r>
      <w:r w:rsidR="00D62620" w:rsidRPr="004075AB">
        <w:rPr>
          <w:sz w:val="20"/>
          <w:szCs w:val="20"/>
          <w:lang w:val="en-US"/>
        </w:rPr>
        <w:t xml:space="preserve">and Topics </w:t>
      </w:r>
      <w:r w:rsidR="00D26A48">
        <w:rPr>
          <w:sz w:val="20"/>
          <w:szCs w:val="20"/>
          <w:lang w:val="en-US"/>
        </w:rPr>
        <w:t>results</w:t>
      </w:r>
      <w:r w:rsidRPr="004075AB">
        <w:rPr>
          <w:sz w:val="20"/>
          <w:szCs w:val="20"/>
          <w:lang w:val="en-US"/>
        </w:rPr>
        <w:t xml:space="preserve"> from </w:t>
      </w:r>
      <w:r w:rsidR="00D62620" w:rsidRPr="004075AB">
        <w:rPr>
          <w:sz w:val="20"/>
          <w:szCs w:val="20"/>
          <w:lang w:val="en-US"/>
        </w:rPr>
        <w:t xml:space="preserve">a specific </w:t>
      </w:r>
      <w:r w:rsidR="00D62620" w:rsidRPr="004075AB">
        <w:rPr>
          <w:b/>
          <w:sz w:val="20"/>
          <w:szCs w:val="20"/>
          <w:lang w:val="en-US"/>
        </w:rPr>
        <w:t>co-design process</w:t>
      </w:r>
      <w:r w:rsidR="00D62620" w:rsidRPr="004075AB">
        <w:rPr>
          <w:sz w:val="20"/>
          <w:szCs w:val="20"/>
          <w:lang w:val="en-US"/>
        </w:rPr>
        <w:t xml:space="preserve"> through which </w:t>
      </w:r>
      <w:r w:rsidR="00481F27">
        <w:rPr>
          <w:sz w:val="20"/>
          <w:szCs w:val="20"/>
          <w:lang w:val="en-US"/>
        </w:rPr>
        <w:t xml:space="preserve">the </w:t>
      </w:r>
      <w:r w:rsidR="00D62620" w:rsidRPr="004075AB">
        <w:rPr>
          <w:sz w:val="20"/>
          <w:szCs w:val="20"/>
          <w:lang w:val="en-US"/>
        </w:rPr>
        <w:t xml:space="preserve">responsible management community and other stakeholders have the opportunity to propose conference tracks and sessions that </w:t>
      </w:r>
      <w:r w:rsidR="0095451E" w:rsidRPr="004075AB">
        <w:rPr>
          <w:sz w:val="20"/>
          <w:szCs w:val="20"/>
          <w:lang w:val="en-US"/>
        </w:rPr>
        <w:t xml:space="preserve">are </w:t>
      </w:r>
      <w:r w:rsidR="00481F27">
        <w:rPr>
          <w:sz w:val="20"/>
          <w:szCs w:val="20"/>
          <w:lang w:val="en-US"/>
        </w:rPr>
        <w:t xml:space="preserve">directly </w:t>
      </w:r>
      <w:r w:rsidR="0095451E" w:rsidRPr="004075AB">
        <w:rPr>
          <w:sz w:val="20"/>
          <w:szCs w:val="20"/>
          <w:lang w:val="en-US"/>
        </w:rPr>
        <w:t xml:space="preserve">relevant </w:t>
      </w:r>
      <w:r w:rsidR="00481F27">
        <w:rPr>
          <w:sz w:val="20"/>
          <w:szCs w:val="20"/>
          <w:lang w:val="en-US"/>
        </w:rPr>
        <w:t xml:space="preserve">and/or complementary </w:t>
      </w:r>
      <w:r w:rsidR="00D62620" w:rsidRPr="004075AB">
        <w:rPr>
          <w:sz w:val="20"/>
          <w:szCs w:val="20"/>
          <w:lang w:val="en-US"/>
        </w:rPr>
        <w:t xml:space="preserve">to the </w:t>
      </w:r>
      <w:r w:rsidR="00481F27">
        <w:rPr>
          <w:sz w:val="20"/>
          <w:szCs w:val="20"/>
          <w:lang w:val="en-US"/>
        </w:rPr>
        <w:t xml:space="preserve">event’s </w:t>
      </w:r>
      <w:r w:rsidR="00D62620" w:rsidRPr="004075AB">
        <w:rPr>
          <w:sz w:val="20"/>
          <w:szCs w:val="20"/>
          <w:lang w:val="en-US"/>
        </w:rPr>
        <w:t xml:space="preserve">general theme </w:t>
      </w:r>
      <w:r w:rsidR="00481F27">
        <w:rPr>
          <w:sz w:val="20"/>
          <w:szCs w:val="20"/>
          <w:lang w:val="en-US"/>
        </w:rPr>
        <w:t xml:space="preserve">and </w:t>
      </w:r>
      <w:r w:rsidR="00D62620" w:rsidRPr="004075AB">
        <w:rPr>
          <w:sz w:val="20"/>
          <w:szCs w:val="20"/>
          <w:lang w:val="en-US"/>
        </w:rPr>
        <w:t>related issues, while at the same time reflecting specific research and educational interests of the track proponents.</w:t>
      </w:r>
      <w:r w:rsidR="0095451E" w:rsidRPr="004075AB">
        <w:rPr>
          <w:sz w:val="20"/>
          <w:szCs w:val="20"/>
          <w:lang w:val="en-US"/>
        </w:rPr>
        <w:t xml:space="preserve">  </w:t>
      </w:r>
    </w:p>
    <w:p w14:paraId="07E69132" w14:textId="77777777" w:rsidR="00D62620" w:rsidRPr="004075AB" w:rsidRDefault="00D62620" w:rsidP="0043064A">
      <w:pPr>
        <w:spacing w:after="0" w:line="240" w:lineRule="auto"/>
        <w:rPr>
          <w:sz w:val="20"/>
          <w:szCs w:val="20"/>
          <w:lang w:val="en-US"/>
        </w:rPr>
      </w:pPr>
    </w:p>
    <w:p w14:paraId="335CD773" w14:textId="17483372" w:rsidR="00755958" w:rsidRDefault="00D62620" w:rsidP="00D62620">
      <w:pPr>
        <w:spacing w:after="0" w:line="240" w:lineRule="auto"/>
        <w:rPr>
          <w:sz w:val="20"/>
          <w:szCs w:val="20"/>
          <w:lang w:val="en-US"/>
        </w:rPr>
      </w:pPr>
      <w:r w:rsidRPr="004075AB">
        <w:rPr>
          <w:sz w:val="20"/>
          <w:szCs w:val="20"/>
          <w:lang w:val="en-US"/>
        </w:rPr>
        <w:t>Particularly welcome are proposals</w:t>
      </w:r>
      <w:r w:rsidR="00755958" w:rsidRPr="004075AB">
        <w:rPr>
          <w:sz w:val="20"/>
          <w:szCs w:val="20"/>
          <w:lang w:val="en-US"/>
        </w:rPr>
        <w:t xml:space="preserve"> coming </w:t>
      </w:r>
      <w:r w:rsidRPr="004075AB">
        <w:rPr>
          <w:sz w:val="20"/>
          <w:szCs w:val="20"/>
          <w:lang w:val="en-US"/>
        </w:rPr>
        <w:t xml:space="preserve">from </w:t>
      </w:r>
      <w:r w:rsidR="00755958" w:rsidRPr="004075AB">
        <w:rPr>
          <w:sz w:val="20"/>
          <w:szCs w:val="20"/>
          <w:lang w:val="en-US"/>
        </w:rPr>
        <w:t>PRME chapters, working groups, and other entities in the PRME community, other international associations and actors operating in the landscape of res</w:t>
      </w:r>
      <w:r w:rsidR="00755958">
        <w:rPr>
          <w:sz w:val="20"/>
          <w:szCs w:val="20"/>
          <w:lang w:val="en-US"/>
        </w:rPr>
        <w:t>ponsible management education; as well as from the research and educational community in general.</w:t>
      </w:r>
    </w:p>
    <w:p w14:paraId="47EA4BD8" w14:textId="026C767D" w:rsidR="00D26A48" w:rsidRDefault="00D26A48" w:rsidP="00D62620">
      <w:pPr>
        <w:spacing w:after="0" w:line="240" w:lineRule="auto"/>
        <w:rPr>
          <w:sz w:val="20"/>
          <w:szCs w:val="20"/>
          <w:lang w:val="en-US"/>
        </w:rPr>
      </w:pPr>
    </w:p>
    <w:p w14:paraId="160A44CC" w14:textId="71EC4DF5" w:rsidR="00D26A48" w:rsidRPr="00D26A48" w:rsidRDefault="00D26A48" w:rsidP="00D62620">
      <w:pPr>
        <w:spacing w:after="0" w:line="240" w:lineRule="auto"/>
        <w:rPr>
          <w:sz w:val="20"/>
          <w:szCs w:val="20"/>
          <w:u w:val="single"/>
          <w:lang w:val="en-US"/>
        </w:rPr>
      </w:pPr>
      <w:r w:rsidRPr="00D26A48">
        <w:rPr>
          <w:sz w:val="20"/>
          <w:szCs w:val="20"/>
          <w:u w:val="single"/>
          <w:lang w:val="en-US"/>
        </w:rPr>
        <w:t xml:space="preserve">Submission deadline for </w:t>
      </w:r>
      <w:r>
        <w:rPr>
          <w:sz w:val="20"/>
          <w:szCs w:val="20"/>
          <w:u w:val="single"/>
          <w:lang w:val="en-US"/>
        </w:rPr>
        <w:t xml:space="preserve">proposed </w:t>
      </w:r>
      <w:r w:rsidRPr="00D26A48">
        <w:rPr>
          <w:sz w:val="20"/>
          <w:szCs w:val="20"/>
          <w:u w:val="single"/>
          <w:lang w:val="en-US"/>
        </w:rPr>
        <w:t>conference tracks and sessions: 05 March 2021</w:t>
      </w:r>
    </w:p>
    <w:p w14:paraId="0BC217AB" w14:textId="77777777" w:rsidR="00755958" w:rsidRDefault="00755958" w:rsidP="00D62620">
      <w:pPr>
        <w:spacing w:after="0" w:line="240" w:lineRule="auto"/>
        <w:rPr>
          <w:sz w:val="20"/>
          <w:szCs w:val="20"/>
          <w:lang w:val="en-US"/>
        </w:rPr>
      </w:pPr>
    </w:p>
    <w:p w14:paraId="3012BA23" w14:textId="77777777" w:rsidR="00755958" w:rsidRPr="00D26A48" w:rsidRDefault="004075AB" w:rsidP="00D62620">
      <w:pPr>
        <w:spacing w:after="0" w:line="240" w:lineRule="auto"/>
        <w:rPr>
          <w:b/>
          <w:lang w:val="en-US"/>
        </w:rPr>
      </w:pPr>
      <w:r w:rsidRPr="00D26A48">
        <w:rPr>
          <w:b/>
          <w:lang w:val="en-US"/>
        </w:rPr>
        <w:t>Guidelines for Submission of Conference Track Proposals</w:t>
      </w:r>
    </w:p>
    <w:p w14:paraId="597BA156" w14:textId="77777777" w:rsidR="004075AB" w:rsidRPr="004075AB" w:rsidRDefault="004075AB" w:rsidP="0095451E">
      <w:pPr>
        <w:spacing w:after="0" w:line="240" w:lineRule="auto"/>
        <w:jc w:val="both"/>
        <w:rPr>
          <w:b/>
          <w:lang w:val="en-US"/>
        </w:rPr>
      </w:pPr>
    </w:p>
    <w:p w14:paraId="76E94B29" w14:textId="347B8B0A" w:rsidR="0095451E" w:rsidRDefault="001477FC" w:rsidP="0095451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</w:t>
      </w:r>
      <w:r w:rsidR="0095451E" w:rsidRPr="004075AB">
        <w:rPr>
          <w:sz w:val="20"/>
          <w:szCs w:val="20"/>
        </w:rPr>
        <w:t xml:space="preserve"> submissions should include a one page summary of the following: </w:t>
      </w:r>
    </w:p>
    <w:p w14:paraId="0291DDDF" w14:textId="77777777" w:rsidR="001477FC" w:rsidRPr="004075AB" w:rsidRDefault="001477FC" w:rsidP="0095451E">
      <w:pPr>
        <w:spacing w:after="0" w:line="240" w:lineRule="auto"/>
        <w:jc w:val="both"/>
        <w:rPr>
          <w:sz w:val="20"/>
          <w:szCs w:val="20"/>
        </w:rPr>
      </w:pPr>
    </w:p>
    <w:p w14:paraId="6EF56BD0" w14:textId="5956A390" w:rsidR="0095451E" w:rsidRPr="004075AB" w:rsidRDefault="0095451E" w:rsidP="0095451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4075AB">
        <w:rPr>
          <w:sz w:val="20"/>
          <w:szCs w:val="20"/>
        </w:rPr>
        <w:t xml:space="preserve">A clear title related to the conference theme </w:t>
      </w:r>
    </w:p>
    <w:p w14:paraId="5835F795" w14:textId="77777777" w:rsidR="0095451E" w:rsidRPr="004075AB" w:rsidRDefault="0095451E" w:rsidP="0095451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4075AB">
        <w:rPr>
          <w:sz w:val="20"/>
          <w:szCs w:val="20"/>
        </w:rPr>
        <w:t xml:space="preserve">A background summary of the problem, challenge or opportunity </w:t>
      </w:r>
    </w:p>
    <w:p w14:paraId="2967F40F" w14:textId="77777777" w:rsidR="0095451E" w:rsidRPr="004075AB" w:rsidRDefault="0095451E" w:rsidP="0095451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4075AB">
        <w:rPr>
          <w:sz w:val="20"/>
          <w:szCs w:val="20"/>
        </w:rPr>
        <w:t>Name, affiliation, bio and email address of the track/session proponent(s)</w:t>
      </w:r>
    </w:p>
    <w:p w14:paraId="140AB0A1" w14:textId="77777777" w:rsidR="0095451E" w:rsidRPr="004075AB" w:rsidRDefault="0095451E" w:rsidP="0095451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4075AB">
        <w:rPr>
          <w:sz w:val="20"/>
          <w:szCs w:val="20"/>
        </w:rPr>
        <w:t>Target groups that are interested in the subject and will be invited/mobilized to contribute</w:t>
      </w:r>
    </w:p>
    <w:p w14:paraId="7926C768" w14:textId="77777777" w:rsidR="004075AB" w:rsidRPr="004075AB" w:rsidRDefault="004075AB" w:rsidP="0095451E">
      <w:pPr>
        <w:spacing w:after="0" w:line="240" w:lineRule="auto"/>
        <w:jc w:val="both"/>
        <w:rPr>
          <w:sz w:val="20"/>
          <w:szCs w:val="20"/>
        </w:rPr>
      </w:pPr>
    </w:p>
    <w:p w14:paraId="5FBCE674" w14:textId="6BCDC358" w:rsidR="0095451E" w:rsidRPr="004075AB" w:rsidRDefault="0095451E" w:rsidP="0095451E">
      <w:pPr>
        <w:spacing w:after="0" w:line="240" w:lineRule="auto"/>
        <w:jc w:val="both"/>
        <w:rPr>
          <w:rFonts w:eastAsia="Times New Roman" w:cs="Times New Roman"/>
          <w:color w:val="3F3F3F"/>
          <w:sz w:val="20"/>
          <w:szCs w:val="20"/>
        </w:rPr>
      </w:pPr>
      <w:r w:rsidRPr="004075AB">
        <w:rPr>
          <w:sz w:val="20"/>
          <w:szCs w:val="20"/>
        </w:rPr>
        <w:t xml:space="preserve">The </w:t>
      </w:r>
      <w:r w:rsidR="004075AB" w:rsidRPr="004075AB">
        <w:rPr>
          <w:sz w:val="20"/>
          <w:szCs w:val="20"/>
        </w:rPr>
        <w:t xml:space="preserve">track </w:t>
      </w:r>
      <w:r w:rsidRPr="004075AB">
        <w:rPr>
          <w:sz w:val="20"/>
          <w:szCs w:val="20"/>
        </w:rPr>
        <w:t>review process will be run by the conference Program Committee, who will also suggest the respective format and schedule for the accepted track/session</w:t>
      </w:r>
      <w:r w:rsidRPr="004075AB">
        <w:rPr>
          <w:rFonts w:eastAsia="Times New Roman" w:cs="Times New Roman"/>
          <w:color w:val="3F3F3F"/>
          <w:sz w:val="20"/>
          <w:szCs w:val="20"/>
        </w:rPr>
        <w:t>.</w:t>
      </w:r>
    </w:p>
    <w:p w14:paraId="6CE1CBC7" w14:textId="77777777" w:rsidR="004075AB" w:rsidRPr="004075AB" w:rsidRDefault="004075AB" w:rsidP="00AB7DF9">
      <w:pPr>
        <w:spacing w:after="0" w:line="240" w:lineRule="auto"/>
        <w:rPr>
          <w:sz w:val="20"/>
          <w:szCs w:val="20"/>
        </w:rPr>
      </w:pPr>
    </w:p>
    <w:p w14:paraId="2D5370C1" w14:textId="60B07F85" w:rsidR="00E92F8B" w:rsidRDefault="00AB7DF9" w:rsidP="00E92F8B">
      <w:pPr>
        <w:spacing w:after="0" w:line="240" w:lineRule="auto"/>
        <w:rPr>
          <w:sz w:val="20"/>
          <w:szCs w:val="20"/>
          <w:lang w:val="en-US"/>
        </w:rPr>
      </w:pPr>
      <w:r w:rsidRPr="004075AB">
        <w:rPr>
          <w:sz w:val="20"/>
          <w:szCs w:val="20"/>
          <w:lang w:val="en-US"/>
        </w:rPr>
        <w:lastRenderedPageBreak/>
        <w:t>Track proponents are expected</w:t>
      </w:r>
      <w:r w:rsidR="00A527D5">
        <w:rPr>
          <w:sz w:val="20"/>
          <w:szCs w:val="20"/>
          <w:lang w:val="en-US"/>
        </w:rPr>
        <w:t xml:space="preserve"> to</w:t>
      </w:r>
      <w:r w:rsidRPr="004075AB">
        <w:rPr>
          <w:sz w:val="20"/>
          <w:szCs w:val="20"/>
          <w:lang w:val="en-US"/>
        </w:rPr>
        <w:t xml:space="preserve"> disseminate the </w:t>
      </w:r>
      <w:r w:rsidR="001477FC">
        <w:rPr>
          <w:sz w:val="20"/>
          <w:szCs w:val="20"/>
          <w:lang w:val="en-US"/>
        </w:rPr>
        <w:t>C</w:t>
      </w:r>
      <w:r w:rsidRPr="004075AB">
        <w:rPr>
          <w:sz w:val="20"/>
          <w:szCs w:val="20"/>
          <w:lang w:val="en-US"/>
        </w:rPr>
        <w:t xml:space="preserve">all for </w:t>
      </w:r>
      <w:r w:rsidR="001477FC">
        <w:rPr>
          <w:sz w:val="20"/>
          <w:szCs w:val="20"/>
          <w:lang w:val="en-US"/>
        </w:rPr>
        <w:t>P</w:t>
      </w:r>
      <w:r w:rsidRPr="004075AB">
        <w:rPr>
          <w:sz w:val="20"/>
          <w:szCs w:val="20"/>
          <w:lang w:val="en-US"/>
        </w:rPr>
        <w:t xml:space="preserve">apers through their respective networks and </w:t>
      </w:r>
      <w:r w:rsidR="00A527D5">
        <w:rPr>
          <w:sz w:val="20"/>
          <w:szCs w:val="20"/>
          <w:lang w:val="en-US"/>
        </w:rPr>
        <w:t>p</w:t>
      </w:r>
      <w:r w:rsidRPr="004075AB">
        <w:rPr>
          <w:sz w:val="20"/>
          <w:szCs w:val="20"/>
          <w:lang w:val="en-US"/>
        </w:rPr>
        <w:t xml:space="preserve">rofessional contacts. They </w:t>
      </w:r>
      <w:proofErr w:type="spellStart"/>
      <w:r w:rsidRPr="004075AB">
        <w:rPr>
          <w:sz w:val="20"/>
          <w:szCs w:val="20"/>
          <w:lang w:val="en-US"/>
        </w:rPr>
        <w:t>wll</w:t>
      </w:r>
      <w:proofErr w:type="spellEnd"/>
      <w:r w:rsidRPr="004075AB">
        <w:rPr>
          <w:sz w:val="20"/>
          <w:szCs w:val="20"/>
          <w:lang w:val="en-US"/>
        </w:rPr>
        <w:t xml:space="preserve"> also organize paper review and provide recommendations for </w:t>
      </w:r>
      <w:proofErr w:type="spellStart"/>
      <w:r w:rsidRPr="004075AB">
        <w:rPr>
          <w:sz w:val="20"/>
          <w:szCs w:val="20"/>
          <w:lang w:val="en-US"/>
        </w:rPr>
        <w:t>accapetnace</w:t>
      </w:r>
      <w:proofErr w:type="spellEnd"/>
      <w:r w:rsidRPr="004075AB">
        <w:rPr>
          <w:sz w:val="20"/>
          <w:szCs w:val="20"/>
          <w:lang w:val="en-US"/>
        </w:rPr>
        <w:t xml:space="preserve"> for the papers submitted to their tracks.</w:t>
      </w:r>
      <w:r w:rsidR="00D26A48">
        <w:rPr>
          <w:sz w:val="20"/>
          <w:szCs w:val="20"/>
          <w:lang w:val="en-US"/>
        </w:rPr>
        <w:t xml:space="preserve">  </w:t>
      </w:r>
    </w:p>
    <w:p w14:paraId="75195F79" w14:textId="77777777" w:rsidR="00E92F8B" w:rsidRDefault="00E92F8B" w:rsidP="00E92F8B">
      <w:pPr>
        <w:spacing w:after="0" w:line="240" w:lineRule="auto"/>
        <w:rPr>
          <w:sz w:val="20"/>
          <w:szCs w:val="20"/>
          <w:lang w:val="en-US"/>
        </w:rPr>
      </w:pPr>
    </w:p>
    <w:p w14:paraId="69708A1C" w14:textId="77777777" w:rsidR="00071B9A" w:rsidRDefault="00071B9A" w:rsidP="00E92F8B">
      <w:pPr>
        <w:spacing w:after="0" w:line="240" w:lineRule="auto"/>
        <w:rPr>
          <w:b/>
          <w:sz w:val="20"/>
          <w:szCs w:val="20"/>
          <w:lang w:val="en-US"/>
        </w:rPr>
      </w:pPr>
    </w:p>
    <w:p w14:paraId="1D6F3668" w14:textId="77777777" w:rsidR="00E92F8B" w:rsidRPr="00D26A48" w:rsidRDefault="00E92F8B" w:rsidP="00E92F8B">
      <w:pPr>
        <w:spacing w:after="0" w:line="240" w:lineRule="auto"/>
        <w:rPr>
          <w:b/>
          <w:lang w:val="en-US"/>
        </w:rPr>
      </w:pPr>
      <w:r w:rsidRPr="00D26A48">
        <w:rPr>
          <w:b/>
          <w:lang w:val="en-US"/>
        </w:rPr>
        <w:t>Conference Format</w:t>
      </w:r>
    </w:p>
    <w:p w14:paraId="4E86EC47" w14:textId="77777777" w:rsidR="00E92F8B" w:rsidRDefault="00E92F8B" w:rsidP="0095451E">
      <w:pPr>
        <w:spacing w:after="0" w:line="240" w:lineRule="auto"/>
        <w:rPr>
          <w:rFonts w:cs="Calibri"/>
          <w:sz w:val="20"/>
          <w:szCs w:val="20"/>
        </w:rPr>
      </w:pPr>
    </w:p>
    <w:p w14:paraId="292337FC" w14:textId="77777777" w:rsidR="00C9769A" w:rsidRPr="004075AB" w:rsidRDefault="0095451E" w:rsidP="0095451E">
      <w:pPr>
        <w:spacing w:after="0" w:line="240" w:lineRule="auto"/>
        <w:rPr>
          <w:rFonts w:cs="Calibri"/>
          <w:sz w:val="20"/>
          <w:szCs w:val="20"/>
        </w:rPr>
      </w:pPr>
      <w:r w:rsidRPr="004075AB">
        <w:rPr>
          <w:rFonts w:cs="Calibri"/>
          <w:sz w:val="20"/>
          <w:szCs w:val="20"/>
        </w:rPr>
        <w:t xml:space="preserve">The conference will be a </w:t>
      </w:r>
      <w:r w:rsidRPr="004075AB">
        <w:rPr>
          <w:rFonts w:cs="Calibri"/>
          <w:b/>
          <w:sz w:val="20"/>
          <w:szCs w:val="20"/>
        </w:rPr>
        <w:t xml:space="preserve">2-day </w:t>
      </w:r>
      <w:r w:rsidRPr="004075AB">
        <w:rPr>
          <w:rFonts w:cs="Calibri"/>
          <w:sz w:val="20"/>
          <w:szCs w:val="20"/>
        </w:rPr>
        <w:t>event with</w:t>
      </w:r>
      <w:r w:rsidR="00C9769A" w:rsidRPr="004075AB">
        <w:rPr>
          <w:rFonts w:cs="Calibri"/>
          <w:sz w:val="20"/>
          <w:szCs w:val="20"/>
        </w:rPr>
        <w:t xml:space="preserve"> a well-balanced combination of:</w:t>
      </w:r>
    </w:p>
    <w:p w14:paraId="4727905E" w14:textId="53D0219C" w:rsidR="00C9769A" w:rsidRPr="004075AB" w:rsidRDefault="0095451E" w:rsidP="00C9769A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sz w:val="20"/>
          <w:szCs w:val="20"/>
        </w:rPr>
      </w:pPr>
      <w:r w:rsidRPr="004075AB">
        <w:rPr>
          <w:rFonts w:cs="Calibri"/>
          <w:sz w:val="20"/>
          <w:szCs w:val="20"/>
        </w:rPr>
        <w:t xml:space="preserve">plenary sessions </w:t>
      </w:r>
    </w:p>
    <w:p w14:paraId="53DA4D79" w14:textId="77777777" w:rsidR="00C9769A" w:rsidRPr="004075AB" w:rsidRDefault="0095451E" w:rsidP="00C9769A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sz w:val="20"/>
          <w:szCs w:val="20"/>
        </w:rPr>
      </w:pPr>
      <w:r w:rsidRPr="004075AB">
        <w:rPr>
          <w:rFonts w:cs="Calibri"/>
          <w:sz w:val="20"/>
          <w:szCs w:val="20"/>
        </w:rPr>
        <w:t xml:space="preserve">interactive panel and roundtable discussions </w:t>
      </w:r>
    </w:p>
    <w:p w14:paraId="78DB074D" w14:textId="77777777" w:rsidR="00C9769A" w:rsidRPr="004075AB" w:rsidRDefault="00C9769A" w:rsidP="00C9769A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sz w:val="20"/>
          <w:szCs w:val="20"/>
        </w:rPr>
      </w:pPr>
      <w:r w:rsidRPr="004075AB">
        <w:rPr>
          <w:rFonts w:cs="Calibri"/>
          <w:sz w:val="20"/>
          <w:szCs w:val="20"/>
        </w:rPr>
        <w:t>parallel sessions</w:t>
      </w:r>
    </w:p>
    <w:p w14:paraId="05B407D7" w14:textId="77777777" w:rsidR="00C9769A" w:rsidRPr="004075AB" w:rsidRDefault="00C9769A" w:rsidP="00C9769A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sz w:val="20"/>
          <w:szCs w:val="20"/>
        </w:rPr>
      </w:pPr>
      <w:r w:rsidRPr="004075AB">
        <w:rPr>
          <w:rFonts w:cs="Calibri"/>
          <w:sz w:val="20"/>
          <w:szCs w:val="20"/>
        </w:rPr>
        <w:t>poster sessions</w:t>
      </w:r>
    </w:p>
    <w:p w14:paraId="669D881D" w14:textId="77777777" w:rsidR="00C9769A" w:rsidRPr="004075AB" w:rsidRDefault="004075AB" w:rsidP="00C9769A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sz w:val="20"/>
          <w:szCs w:val="20"/>
        </w:rPr>
      </w:pPr>
      <w:r w:rsidRPr="004075AB">
        <w:rPr>
          <w:rFonts w:cs="Calibri"/>
          <w:sz w:val="20"/>
          <w:szCs w:val="20"/>
        </w:rPr>
        <w:t xml:space="preserve">various </w:t>
      </w:r>
      <w:r w:rsidR="00C9769A" w:rsidRPr="004075AB">
        <w:rPr>
          <w:rFonts w:cs="Calibri"/>
          <w:sz w:val="20"/>
          <w:szCs w:val="20"/>
        </w:rPr>
        <w:t xml:space="preserve">open engagement </w:t>
      </w:r>
      <w:r w:rsidRPr="004075AB">
        <w:rPr>
          <w:rFonts w:cs="Calibri"/>
          <w:sz w:val="20"/>
          <w:szCs w:val="20"/>
        </w:rPr>
        <w:t>s</w:t>
      </w:r>
      <w:r w:rsidR="00C9769A" w:rsidRPr="004075AB">
        <w:rPr>
          <w:rFonts w:cs="Calibri"/>
          <w:sz w:val="20"/>
          <w:szCs w:val="20"/>
        </w:rPr>
        <w:t>essions</w:t>
      </w:r>
    </w:p>
    <w:p w14:paraId="447BA58A" w14:textId="77777777" w:rsidR="00AB7DF9" w:rsidRDefault="00AB7DF9" w:rsidP="0095451E">
      <w:pPr>
        <w:spacing w:after="0" w:line="240" w:lineRule="auto"/>
        <w:rPr>
          <w:rFonts w:cs="Calibri"/>
        </w:rPr>
      </w:pPr>
    </w:p>
    <w:p w14:paraId="568A7347" w14:textId="77777777" w:rsidR="00591D2C" w:rsidRPr="004075AB" w:rsidRDefault="00591D2C" w:rsidP="0043064A">
      <w:pPr>
        <w:spacing w:after="0" w:line="240" w:lineRule="auto"/>
        <w:rPr>
          <w:lang w:val="en-US"/>
        </w:rPr>
      </w:pPr>
      <w:r w:rsidRPr="004075AB">
        <w:rPr>
          <w:b/>
          <w:lang w:val="en-US"/>
        </w:rPr>
        <w:t>Conference Dates</w:t>
      </w:r>
      <w:r w:rsidRPr="004075AB">
        <w:rPr>
          <w:lang w:val="en-US"/>
        </w:rPr>
        <w:t>:</w:t>
      </w:r>
    </w:p>
    <w:p w14:paraId="187543F6" w14:textId="77777777" w:rsidR="004075AB" w:rsidRPr="0043064A" w:rsidRDefault="004075AB" w:rsidP="0043064A">
      <w:pPr>
        <w:spacing w:after="0" w:line="240" w:lineRule="auto"/>
        <w:rPr>
          <w:sz w:val="20"/>
          <w:szCs w:val="20"/>
          <w:lang w:val="en-US"/>
        </w:rPr>
      </w:pPr>
    </w:p>
    <w:p w14:paraId="65BCEDAF" w14:textId="4C1149DB" w:rsidR="00591D2C" w:rsidRPr="0043064A" w:rsidRDefault="00AC1C58" w:rsidP="0043064A">
      <w:pPr>
        <w:spacing w:after="0" w:line="240" w:lineRule="auto"/>
        <w:rPr>
          <w:sz w:val="20"/>
          <w:szCs w:val="20"/>
          <w:lang w:val="en-US"/>
        </w:rPr>
      </w:pPr>
      <w:r>
        <w:rPr>
          <w:rFonts w:hint="eastAsia"/>
          <w:sz w:val="20"/>
          <w:szCs w:val="20"/>
          <w:lang w:val="en-US" w:eastAsia="zh-CN"/>
        </w:rPr>
        <w:t>20</w:t>
      </w:r>
      <w:r w:rsidR="00E92F8B">
        <w:rPr>
          <w:sz w:val="20"/>
          <w:szCs w:val="20"/>
          <w:lang w:val="en-US"/>
        </w:rPr>
        <w:t xml:space="preserve"> October </w:t>
      </w:r>
      <w:r w:rsidR="00E92F8B">
        <w:rPr>
          <w:sz w:val="20"/>
          <w:szCs w:val="20"/>
          <w:lang w:val="en-US"/>
        </w:rPr>
        <w:tab/>
      </w:r>
      <w:r w:rsidR="0043064A">
        <w:rPr>
          <w:sz w:val="20"/>
          <w:szCs w:val="20"/>
          <w:lang w:val="en-US"/>
        </w:rPr>
        <w:tab/>
      </w:r>
      <w:r w:rsidR="00591D2C" w:rsidRPr="0043064A">
        <w:rPr>
          <w:sz w:val="20"/>
          <w:szCs w:val="20"/>
          <w:lang w:val="en-US"/>
        </w:rPr>
        <w:t xml:space="preserve">Participants </w:t>
      </w:r>
      <w:r w:rsidR="003043AC">
        <w:rPr>
          <w:sz w:val="20"/>
          <w:szCs w:val="20"/>
          <w:lang w:val="en-US"/>
        </w:rPr>
        <w:t>a</w:t>
      </w:r>
      <w:bookmarkStart w:id="0" w:name="_GoBack"/>
      <w:bookmarkEnd w:id="0"/>
      <w:r w:rsidR="00591D2C" w:rsidRPr="0043064A">
        <w:rPr>
          <w:sz w:val="20"/>
          <w:szCs w:val="20"/>
          <w:lang w:val="en-US"/>
        </w:rPr>
        <w:t>rrival and get-together evening</w:t>
      </w:r>
      <w:r w:rsidR="00591D2C" w:rsidRPr="0043064A">
        <w:rPr>
          <w:sz w:val="20"/>
          <w:szCs w:val="20"/>
          <w:lang w:val="en-US"/>
        </w:rPr>
        <w:tab/>
      </w:r>
    </w:p>
    <w:p w14:paraId="1BF7510E" w14:textId="77777777" w:rsidR="00591D2C" w:rsidRPr="0043064A" w:rsidRDefault="00AC1C58" w:rsidP="0043064A">
      <w:pPr>
        <w:spacing w:after="0" w:line="240" w:lineRule="auto"/>
        <w:rPr>
          <w:sz w:val="20"/>
          <w:szCs w:val="20"/>
          <w:lang w:val="en-US"/>
        </w:rPr>
      </w:pPr>
      <w:r w:rsidRPr="003043AC">
        <w:rPr>
          <w:rFonts w:hint="eastAsia"/>
          <w:sz w:val="20"/>
          <w:szCs w:val="20"/>
          <w:lang w:val="en-US" w:eastAsia="zh-CN"/>
        </w:rPr>
        <w:t>21</w:t>
      </w:r>
      <w:r w:rsidR="00591D2C" w:rsidRPr="003043AC">
        <w:rPr>
          <w:sz w:val="20"/>
          <w:szCs w:val="20"/>
          <w:lang w:val="en-US"/>
        </w:rPr>
        <w:t xml:space="preserve"> </w:t>
      </w:r>
      <w:r w:rsidR="00E92F8B" w:rsidRPr="003043AC">
        <w:rPr>
          <w:sz w:val="20"/>
          <w:szCs w:val="20"/>
          <w:lang w:val="en-US"/>
        </w:rPr>
        <w:t xml:space="preserve">– 22 </w:t>
      </w:r>
      <w:r w:rsidR="00591D2C" w:rsidRPr="003043AC">
        <w:rPr>
          <w:sz w:val="20"/>
          <w:szCs w:val="20"/>
          <w:lang w:val="en-US"/>
        </w:rPr>
        <w:t>October</w:t>
      </w:r>
      <w:r w:rsidR="00591D2C" w:rsidRPr="0043064A">
        <w:rPr>
          <w:sz w:val="20"/>
          <w:szCs w:val="20"/>
          <w:lang w:val="en-US"/>
        </w:rPr>
        <w:tab/>
      </w:r>
      <w:r w:rsidR="00591D2C" w:rsidRPr="0043064A">
        <w:rPr>
          <w:sz w:val="20"/>
          <w:szCs w:val="20"/>
          <w:lang w:val="en-US"/>
        </w:rPr>
        <w:tab/>
        <w:t>Main Conference</w:t>
      </w:r>
    </w:p>
    <w:p w14:paraId="79ED50F0" w14:textId="77777777" w:rsidR="00591D2C" w:rsidRPr="0043064A" w:rsidRDefault="00E92F8B" w:rsidP="0043064A">
      <w:pPr>
        <w:spacing w:after="0" w:line="240" w:lineRule="auto"/>
        <w:rPr>
          <w:sz w:val="20"/>
          <w:szCs w:val="20"/>
          <w:lang w:val="en-US"/>
        </w:rPr>
      </w:pPr>
      <w:r w:rsidRPr="003043AC">
        <w:rPr>
          <w:sz w:val="20"/>
          <w:szCs w:val="20"/>
          <w:lang w:val="en-US" w:eastAsia="zh-CN"/>
        </w:rPr>
        <w:t xml:space="preserve">23 </w:t>
      </w:r>
      <w:r w:rsidR="00591D2C" w:rsidRPr="003043AC">
        <w:rPr>
          <w:sz w:val="20"/>
          <w:szCs w:val="20"/>
          <w:lang w:val="en-US"/>
        </w:rPr>
        <w:t>October</w:t>
      </w:r>
      <w:r w:rsidR="00591D2C" w:rsidRPr="0043064A">
        <w:rPr>
          <w:sz w:val="20"/>
          <w:szCs w:val="20"/>
          <w:lang w:val="en-US"/>
        </w:rPr>
        <w:t xml:space="preserve"> </w:t>
      </w:r>
      <w:r w:rsidR="00591D2C" w:rsidRPr="0043064A">
        <w:rPr>
          <w:sz w:val="20"/>
          <w:szCs w:val="20"/>
          <w:lang w:val="en-US"/>
        </w:rPr>
        <w:tab/>
      </w:r>
      <w:r w:rsidR="0043064A">
        <w:rPr>
          <w:sz w:val="20"/>
          <w:szCs w:val="20"/>
          <w:lang w:val="en-US"/>
        </w:rPr>
        <w:tab/>
      </w:r>
      <w:r w:rsidR="00591D2C" w:rsidRPr="0043064A">
        <w:rPr>
          <w:sz w:val="20"/>
          <w:szCs w:val="20"/>
          <w:lang w:val="en-US"/>
        </w:rPr>
        <w:t>Side events, study visits and social program</w:t>
      </w:r>
    </w:p>
    <w:p w14:paraId="2046F2A3" w14:textId="77777777" w:rsidR="00591D2C" w:rsidRDefault="00591D2C" w:rsidP="0043064A">
      <w:pPr>
        <w:spacing w:after="0" w:line="240" w:lineRule="auto"/>
        <w:rPr>
          <w:sz w:val="20"/>
          <w:szCs w:val="20"/>
          <w:lang w:val="en-US"/>
        </w:rPr>
      </w:pPr>
    </w:p>
    <w:p w14:paraId="5CD71CF9" w14:textId="77777777" w:rsidR="004075AB" w:rsidRDefault="004075AB" w:rsidP="0043064A">
      <w:pPr>
        <w:spacing w:after="0" w:line="240" w:lineRule="auto"/>
        <w:rPr>
          <w:sz w:val="20"/>
          <w:szCs w:val="20"/>
          <w:lang w:val="en-US"/>
        </w:rPr>
      </w:pPr>
    </w:p>
    <w:p w14:paraId="437F5A6B" w14:textId="77777777" w:rsidR="004075AB" w:rsidRPr="004075AB" w:rsidRDefault="004075AB" w:rsidP="004075AB">
      <w:pPr>
        <w:spacing w:after="0" w:line="240" w:lineRule="auto"/>
        <w:rPr>
          <w:lang w:val="en-US"/>
        </w:rPr>
      </w:pPr>
      <w:r w:rsidRPr="004075AB">
        <w:rPr>
          <w:b/>
          <w:lang w:val="en-US"/>
        </w:rPr>
        <w:t>Important Dates</w:t>
      </w:r>
      <w:r w:rsidRPr="004075AB">
        <w:rPr>
          <w:lang w:val="en-US"/>
        </w:rPr>
        <w:t>:</w:t>
      </w:r>
    </w:p>
    <w:p w14:paraId="07BC8C2C" w14:textId="77777777" w:rsidR="004075AB" w:rsidRPr="0043064A" w:rsidRDefault="004075AB" w:rsidP="004075AB">
      <w:pPr>
        <w:spacing w:after="0" w:line="240" w:lineRule="auto"/>
        <w:rPr>
          <w:sz w:val="20"/>
          <w:szCs w:val="20"/>
          <w:lang w:val="en-US"/>
        </w:rPr>
      </w:pPr>
    </w:p>
    <w:p w14:paraId="675A2A88" w14:textId="4FFAB1F0" w:rsidR="004075AB" w:rsidRPr="0043064A" w:rsidRDefault="003043AC" w:rsidP="004075A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27</w:t>
      </w:r>
      <w:r w:rsidR="004075AB" w:rsidRPr="0043064A">
        <w:rPr>
          <w:sz w:val="20"/>
          <w:szCs w:val="20"/>
        </w:rPr>
        <w:t xml:space="preserve"> January </w:t>
      </w:r>
      <w:r w:rsidR="004075AB" w:rsidRPr="0043064A">
        <w:rPr>
          <w:sz w:val="20"/>
          <w:szCs w:val="20"/>
        </w:rPr>
        <w:tab/>
        <w:t xml:space="preserve">Call for conference track proposals </w:t>
      </w:r>
    </w:p>
    <w:p w14:paraId="091E863E" w14:textId="77777777" w:rsidR="004075AB" w:rsidRPr="0043064A" w:rsidRDefault="004075AB" w:rsidP="004075A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3064A">
        <w:rPr>
          <w:sz w:val="20"/>
          <w:szCs w:val="20"/>
        </w:rPr>
        <w:t xml:space="preserve">05 March </w:t>
      </w:r>
      <w:r w:rsidRPr="0043064A">
        <w:rPr>
          <w:sz w:val="20"/>
          <w:szCs w:val="20"/>
        </w:rPr>
        <w:tab/>
        <w:t xml:space="preserve">Deadline for track proposals  </w:t>
      </w:r>
    </w:p>
    <w:p w14:paraId="73109C09" w14:textId="77777777" w:rsidR="004075AB" w:rsidRPr="0043064A" w:rsidRDefault="004075AB" w:rsidP="004075A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3064A">
        <w:rPr>
          <w:sz w:val="20"/>
          <w:szCs w:val="20"/>
        </w:rPr>
        <w:t xml:space="preserve">08 March </w:t>
      </w:r>
      <w:r w:rsidRPr="0043064A">
        <w:rPr>
          <w:sz w:val="20"/>
          <w:szCs w:val="20"/>
        </w:rPr>
        <w:tab/>
        <w:t>Conference home page opened and operational</w:t>
      </w:r>
    </w:p>
    <w:p w14:paraId="5F3F0937" w14:textId="77777777" w:rsidR="004075AB" w:rsidRPr="003043AC" w:rsidRDefault="00E92F8B" w:rsidP="004075A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043AC">
        <w:rPr>
          <w:sz w:val="20"/>
          <w:szCs w:val="20"/>
        </w:rPr>
        <w:t>15</w:t>
      </w:r>
      <w:r w:rsidR="004075AB" w:rsidRPr="003043AC">
        <w:rPr>
          <w:sz w:val="20"/>
          <w:szCs w:val="20"/>
        </w:rPr>
        <w:t xml:space="preserve"> March </w:t>
      </w:r>
      <w:r w:rsidR="004075AB" w:rsidRPr="003043AC">
        <w:rPr>
          <w:sz w:val="20"/>
          <w:szCs w:val="20"/>
        </w:rPr>
        <w:tab/>
        <w:t xml:space="preserve">Call for contributions (abstracts, extended abstract, work in progress, etc.) </w:t>
      </w:r>
    </w:p>
    <w:p w14:paraId="10517E3E" w14:textId="77777777" w:rsidR="004075AB" w:rsidRPr="0043064A" w:rsidRDefault="004075AB" w:rsidP="004075A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043AC">
        <w:rPr>
          <w:sz w:val="20"/>
          <w:szCs w:val="20"/>
        </w:rPr>
        <w:t>31 May</w:t>
      </w:r>
      <w:r w:rsidRPr="0043064A">
        <w:rPr>
          <w:sz w:val="20"/>
          <w:szCs w:val="20"/>
        </w:rPr>
        <w:t xml:space="preserve"> </w:t>
      </w:r>
      <w:r w:rsidRPr="0043064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064A">
        <w:rPr>
          <w:sz w:val="20"/>
          <w:szCs w:val="20"/>
        </w:rPr>
        <w:t xml:space="preserve">Deadline for authors’ submissions </w:t>
      </w:r>
    </w:p>
    <w:p w14:paraId="2164BC49" w14:textId="77777777" w:rsidR="004075AB" w:rsidRPr="0043064A" w:rsidRDefault="004075AB" w:rsidP="004075A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3064A">
        <w:rPr>
          <w:sz w:val="20"/>
          <w:szCs w:val="20"/>
        </w:rPr>
        <w:t xml:space="preserve">08 July  </w:t>
      </w:r>
      <w:r w:rsidRPr="0043064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064A">
        <w:rPr>
          <w:sz w:val="20"/>
          <w:szCs w:val="20"/>
        </w:rPr>
        <w:t>Notification of submission acceptance</w:t>
      </w:r>
    </w:p>
    <w:p w14:paraId="3097F2FE" w14:textId="77777777" w:rsidR="004075AB" w:rsidRPr="0043064A" w:rsidRDefault="004075AB" w:rsidP="004075A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3064A">
        <w:rPr>
          <w:sz w:val="20"/>
          <w:szCs w:val="20"/>
        </w:rPr>
        <w:t xml:space="preserve">05 September  </w:t>
      </w:r>
      <w:r w:rsidRPr="0043064A">
        <w:rPr>
          <w:sz w:val="20"/>
          <w:szCs w:val="20"/>
        </w:rPr>
        <w:tab/>
        <w:t xml:space="preserve">Deadline for early-bird registration </w:t>
      </w:r>
    </w:p>
    <w:p w14:paraId="5051D623" w14:textId="77777777" w:rsidR="004075AB" w:rsidRPr="0043064A" w:rsidRDefault="004075AB" w:rsidP="004075A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43064A">
        <w:rPr>
          <w:sz w:val="20"/>
          <w:szCs w:val="20"/>
        </w:rPr>
        <w:t xml:space="preserve">03 October </w:t>
      </w:r>
      <w:r w:rsidRPr="0043064A">
        <w:rPr>
          <w:sz w:val="20"/>
          <w:szCs w:val="20"/>
        </w:rPr>
        <w:tab/>
        <w:t>Deadline for regular registration</w:t>
      </w:r>
    </w:p>
    <w:p w14:paraId="6E90CAB6" w14:textId="77777777" w:rsidR="004075AB" w:rsidRPr="0043064A" w:rsidRDefault="004075AB" w:rsidP="0043064A">
      <w:pPr>
        <w:spacing w:after="0" w:line="240" w:lineRule="auto"/>
        <w:rPr>
          <w:sz w:val="20"/>
          <w:szCs w:val="20"/>
          <w:lang w:val="en-US"/>
        </w:rPr>
      </w:pPr>
    </w:p>
    <w:p w14:paraId="43BDABB1" w14:textId="77777777" w:rsidR="00591D2C" w:rsidRPr="004075AB" w:rsidRDefault="00591D2C" w:rsidP="0043064A">
      <w:pPr>
        <w:spacing w:after="0" w:line="240" w:lineRule="auto"/>
        <w:rPr>
          <w:lang w:val="en-US"/>
        </w:rPr>
      </w:pPr>
      <w:r w:rsidRPr="004075AB">
        <w:rPr>
          <w:b/>
          <w:lang w:val="en-US"/>
        </w:rPr>
        <w:t>Conference Venue</w:t>
      </w:r>
      <w:r w:rsidRPr="004075AB">
        <w:rPr>
          <w:lang w:val="en-US"/>
        </w:rPr>
        <w:t>:</w:t>
      </w:r>
      <w:r w:rsidRPr="004075AB">
        <w:rPr>
          <w:lang w:val="en-US"/>
        </w:rPr>
        <w:tab/>
      </w:r>
    </w:p>
    <w:p w14:paraId="5E707DA4" w14:textId="77777777" w:rsidR="004075AB" w:rsidRDefault="004075AB" w:rsidP="0043064A">
      <w:pPr>
        <w:spacing w:after="0" w:line="240" w:lineRule="auto"/>
        <w:rPr>
          <w:sz w:val="20"/>
          <w:szCs w:val="20"/>
          <w:lang w:val="en-US"/>
        </w:rPr>
      </w:pPr>
    </w:p>
    <w:p w14:paraId="7C61AE53" w14:textId="414B0EF3" w:rsidR="00591D2C" w:rsidRPr="0043064A" w:rsidRDefault="0043064A" w:rsidP="0043064A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International Business School at Xi’an </w:t>
      </w:r>
      <w:proofErr w:type="spellStart"/>
      <w:r>
        <w:rPr>
          <w:sz w:val="20"/>
          <w:szCs w:val="20"/>
          <w:lang w:val="en-US"/>
        </w:rPr>
        <w:t>Jiaotong</w:t>
      </w:r>
      <w:proofErr w:type="spellEnd"/>
      <w:r>
        <w:rPr>
          <w:sz w:val="20"/>
          <w:szCs w:val="20"/>
          <w:lang w:val="en-US"/>
        </w:rPr>
        <w:t>-Liverpool University</w:t>
      </w:r>
      <w:r w:rsidR="00D26A48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Suzhou, China</w:t>
      </w:r>
    </w:p>
    <w:p w14:paraId="4A69933F" w14:textId="77777777" w:rsidR="00591D2C" w:rsidRDefault="00591D2C" w:rsidP="0043064A">
      <w:pPr>
        <w:spacing w:after="0" w:line="240" w:lineRule="auto"/>
        <w:rPr>
          <w:sz w:val="20"/>
          <w:szCs w:val="20"/>
          <w:lang w:val="en-US" w:eastAsia="zh-CN"/>
        </w:rPr>
      </w:pPr>
    </w:p>
    <w:p w14:paraId="4F5ADF34" w14:textId="64E40272" w:rsidR="0043064A" w:rsidRPr="0043064A" w:rsidRDefault="0043064A" w:rsidP="0043064A">
      <w:pPr>
        <w:spacing w:after="0" w:line="240" w:lineRule="auto"/>
        <w:rPr>
          <w:sz w:val="20"/>
          <w:szCs w:val="20"/>
          <w:lang w:val="en-US"/>
        </w:rPr>
      </w:pPr>
      <w:r w:rsidRPr="001477FC">
        <w:rPr>
          <w:b/>
          <w:bCs/>
          <w:sz w:val="20"/>
          <w:szCs w:val="20"/>
          <w:lang w:val="en-US"/>
        </w:rPr>
        <w:t xml:space="preserve">For more </w:t>
      </w:r>
      <w:r w:rsidR="00BB3BB9" w:rsidRPr="001477FC">
        <w:rPr>
          <w:b/>
          <w:bCs/>
          <w:sz w:val="20"/>
          <w:szCs w:val="20"/>
          <w:lang w:val="en-US"/>
        </w:rPr>
        <w:t>information,</w:t>
      </w:r>
      <w:r w:rsidRPr="001477FC">
        <w:rPr>
          <w:b/>
          <w:bCs/>
          <w:sz w:val="20"/>
          <w:szCs w:val="20"/>
          <w:lang w:val="en-US"/>
        </w:rPr>
        <w:t xml:space="preserve"> please</w:t>
      </w:r>
      <w:r w:rsidR="00232445" w:rsidRPr="001477FC">
        <w:rPr>
          <w:b/>
          <w:bCs/>
          <w:sz w:val="20"/>
          <w:szCs w:val="20"/>
          <w:lang w:val="en-US"/>
        </w:rPr>
        <w:t xml:space="preserve"> visit</w:t>
      </w:r>
      <w:r w:rsidR="00232445">
        <w:rPr>
          <w:sz w:val="20"/>
          <w:szCs w:val="20"/>
          <w:lang w:val="en-US"/>
        </w:rPr>
        <w:t xml:space="preserve"> </w:t>
      </w:r>
      <w:hyperlink r:id="rId9" w:history="1">
        <w:r w:rsidR="002F7453" w:rsidRPr="00AE5789">
          <w:rPr>
            <w:rStyle w:val="Hyperlink"/>
            <w:sz w:val="20"/>
            <w:szCs w:val="20"/>
            <w:lang w:val="en-US"/>
          </w:rPr>
          <w:t>www.xjtlu.edu.cn</w:t>
        </w:r>
      </w:hyperlink>
      <w:r w:rsidR="002F7453">
        <w:rPr>
          <w:sz w:val="20"/>
          <w:szCs w:val="20"/>
          <w:lang w:val="en-US"/>
        </w:rPr>
        <w:t xml:space="preserve">  and/or contact</w:t>
      </w:r>
      <w:r>
        <w:rPr>
          <w:sz w:val="20"/>
          <w:szCs w:val="20"/>
          <w:lang w:val="en-US"/>
        </w:rPr>
        <w:t xml:space="preserve">: </w:t>
      </w:r>
      <w:r w:rsidR="00A07CC2">
        <w:rPr>
          <w:rFonts w:hint="eastAsia"/>
          <w:sz w:val="20"/>
          <w:szCs w:val="20"/>
          <w:lang w:val="en-US" w:eastAsia="zh-CN"/>
        </w:rPr>
        <w:t>Dr</w:t>
      </w:r>
      <w:r w:rsidR="00566FF4">
        <w:rPr>
          <w:sz w:val="20"/>
          <w:szCs w:val="20"/>
          <w:lang w:val="en-US"/>
        </w:rPr>
        <w:t xml:space="preserve">. </w:t>
      </w:r>
      <w:proofErr w:type="spellStart"/>
      <w:r w:rsidRPr="0051625B">
        <w:rPr>
          <w:b/>
          <w:sz w:val="20"/>
          <w:szCs w:val="20"/>
          <w:lang w:val="en-US"/>
        </w:rPr>
        <w:t>Xuanwei</w:t>
      </w:r>
      <w:proofErr w:type="spellEnd"/>
      <w:r w:rsidRPr="0051625B">
        <w:rPr>
          <w:b/>
          <w:sz w:val="20"/>
          <w:szCs w:val="20"/>
          <w:lang w:val="en-US"/>
        </w:rPr>
        <w:t xml:space="preserve"> Cao</w:t>
      </w:r>
      <w:r>
        <w:rPr>
          <w:sz w:val="20"/>
          <w:szCs w:val="20"/>
          <w:lang w:val="en-US"/>
        </w:rPr>
        <w:t xml:space="preserve"> at: </w:t>
      </w:r>
      <w:hyperlink r:id="rId10" w:history="1">
        <w:r w:rsidRPr="00AE5789">
          <w:rPr>
            <w:rStyle w:val="Hyperlink"/>
            <w:sz w:val="20"/>
            <w:szCs w:val="20"/>
            <w:lang w:val="en-US"/>
          </w:rPr>
          <w:t>xuanwei.cao@xjtlu.edu.cn</w:t>
        </w:r>
      </w:hyperlink>
    </w:p>
    <w:p w14:paraId="6C31AFAB" w14:textId="77777777" w:rsidR="00591D2C" w:rsidRPr="0043064A" w:rsidRDefault="00591D2C" w:rsidP="005359EC">
      <w:pPr>
        <w:spacing w:after="0"/>
        <w:rPr>
          <w:sz w:val="20"/>
          <w:szCs w:val="20"/>
          <w:lang w:val="en-US"/>
        </w:rPr>
      </w:pPr>
    </w:p>
    <w:p w14:paraId="74F34535" w14:textId="78FBB3F0" w:rsidR="00E92F8B" w:rsidRDefault="00A527D5" w:rsidP="00577FC6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______________________</w:t>
      </w:r>
    </w:p>
    <w:p w14:paraId="6B32F4DF" w14:textId="77777777" w:rsidR="00A527D5" w:rsidRDefault="00A527D5" w:rsidP="00577FC6">
      <w:pPr>
        <w:spacing w:after="0" w:line="240" w:lineRule="auto"/>
        <w:rPr>
          <w:b/>
          <w:sz w:val="20"/>
          <w:szCs w:val="20"/>
          <w:lang w:val="en-US"/>
        </w:rPr>
      </w:pPr>
    </w:p>
    <w:p w14:paraId="33B2E9E1" w14:textId="77777777" w:rsidR="00577FC6" w:rsidRPr="00E92F8B" w:rsidRDefault="00577FC6" w:rsidP="00577FC6">
      <w:pPr>
        <w:spacing w:after="0" w:line="240" w:lineRule="auto"/>
        <w:rPr>
          <w:b/>
          <w:sz w:val="20"/>
          <w:szCs w:val="20"/>
          <w:lang w:val="en-US"/>
        </w:rPr>
      </w:pPr>
      <w:r w:rsidRPr="00E92F8B">
        <w:rPr>
          <w:b/>
          <w:sz w:val="20"/>
          <w:szCs w:val="20"/>
          <w:lang w:val="en-US"/>
        </w:rPr>
        <w:t>Previous RME Research Conferences</w:t>
      </w:r>
    </w:p>
    <w:p w14:paraId="71C33EAB" w14:textId="77777777" w:rsidR="00577FC6" w:rsidRDefault="00577FC6" w:rsidP="00577FC6">
      <w:pPr>
        <w:spacing w:after="0" w:line="240" w:lineRule="auto"/>
        <w:rPr>
          <w:lang w:val="en-US"/>
        </w:rPr>
      </w:pPr>
    </w:p>
    <w:p w14:paraId="6A480F78" w14:textId="77777777" w:rsidR="00577FC6" w:rsidRPr="00A527D5" w:rsidRDefault="004075AB" w:rsidP="00577FC6">
      <w:pPr>
        <w:spacing w:after="0" w:line="240" w:lineRule="auto"/>
        <w:rPr>
          <w:sz w:val="18"/>
          <w:szCs w:val="18"/>
          <w:lang w:val="en-US"/>
        </w:rPr>
      </w:pPr>
      <w:r w:rsidRPr="00A527D5">
        <w:rPr>
          <w:sz w:val="18"/>
          <w:szCs w:val="18"/>
          <w:lang w:val="en-US"/>
        </w:rPr>
        <w:t xml:space="preserve">The venues of the RME Research Conferences, which is </w:t>
      </w:r>
      <w:r w:rsidR="00577FC6" w:rsidRPr="00A527D5">
        <w:rPr>
          <w:sz w:val="18"/>
          <w:szCs w:val="18"/>
          <w:lang w:val="en-US"/>
        </w:rPr>
        <w:t xml:space="preserve">a joint project of </w:t>
      </w:r>
      <w:r w:rsidR="0006218C" w:rsidRPr="00A527D5">
        <w:rPr>
          <w:sz w:val="18"/>
          <w:szCs w:val="18"/>
          <w:lang w:val="en-US"/>
        </w:rPr>
        <w:t xml:space="preserve">the </w:t>
      </w:r>
      <w:r w:rsidR="00577FC6" w:rsidRPr="00A527D5">
        <w:rPr>
          <w:sz w:val="18"/>
          <w:szCs w:val="18"/>
          <w:lang w:val="en-US"/>
        </w:rPr>
        <w:t xml:space="preserve">PRME Regional Chapter DACH and PRME Anti-poverty Working Group, rotate among PRME DACH Chapter institutions and those from the global community of </w:t>
      </w:r>
      <w:r w:rsidR="0006218C" w:rsidRPr="00A527D5">
        <w:rPr>
          <w:sz w:val="18"/>
          <w:szCs w:val="18"/>
          <w:lang w:val="en-US"/>
        </w:rPr>
        <w:t xml:space="preserve">the </w:t>
      </w:r>
      <w:r w:rsidR="00577FC6" w:rsidRPr="00A527D5">
        <w:rPr>
          <w:sz w:val="18"/>
          <w:szCs w:val="18"/>
          <w:lang w:val="en-US"/>
        </w:rPr>
        <w:t>PRME Anti-poverty Working Group members. The previous seven RMER conferences, their themes and venues include</w:t>
      </w:r>
      <w:r w:rsidR="00E92F8B" w:rsidRPr="00A527D5">
        <w:rPr>
          <w:sz w:val="18"/>
          <w:szCs w:val="18"/>
          <w:lang w:val="en-US"/>
        </w:rPr>
        <w:t>d</w:t>
      </w:r>
      <w:r w:rsidR="00577FC6" w:rsidRPr="00A527D5">
        <w:rPr>
          <w:sz w:val="18"/>
          <w:szCs w:val="18"/>
          <w:lang w:val="en-US"/>
        </w:rPr>
        <w:t xml:space="preserve">: </w:t>
      </w:r>
    </w:p>
    <w:p w14:paraId="6986576B" w14:textId="77777777" w:rsidR="00577FC6" w:rsidRPr="00A527D5" w:rsidRDefault="00577FC6" w:rsidP="00577FC6">
      <w:pPr>
        <w:spacing w:after="0" w:line="240" w:lineRule="auto"/>
        <w:rPr>
          <w:sz w:val="18"/>
          <w:szCs w:val="18"/>
          <w:lang w:val="en-US"/>
        </w:rPr>
      </w:pPr>
    </w:p>
    <w:p w14:paraId="61D48221" w14:textId="77777777" w:rsidR="00577FC6" w:rsidRPr="00A527D5" w:rsidRDefault="00577FC6" w:rsidP="000E0291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  <w:lang w:val="en-US"/>
        </w:rPr>
      </w:pPr>
      <w:r w:rsidRPr="00A527D5">
        <w:rPr>
          <w:sz w:val="18"/>
          <w:szCs w:val="18"/>
          <w:lang w:val="en-US"/>
        </w:rPr>
        <w:t xml:space="preserve">2014 </w:t>
      </w:r>
      <w:r w:rsidR="00E020DA" w:rsidRPr="00A527D5">
        <w:rPr>
          <w:i/>
          <w:sz w:val="18"/>
          <w:szCs w:val="18"/>
          <w:lang w:val="en-US"/>
        </w:rPr>
        <w:t>The Future of Responsible Management Education</w:t>
      </w:r>
      <w:r w:rsidR="00E020DA" w:rsidRPr="00A527D5">
        <w:rPr>
          <w:sz w:val="18"/>
          <w:szCs w:val="18"/>
          <w:lang w:val="en-US"/>
        </w:rPr>
        <w:t xml:space="preserve">, </w:t>
      </w:r>
      <w:proofErr w:type="spellStart"/>
      <w:r w:rsidR="00E020DA" w:rsidRPr="00A527D5">
        <w:rPr>
          <w:sz w:val="18"/>
          <w:szCs w:val="18"/>
          <w:lang w:val="en-US"/>
        </w:rPr>
        <w:t>Chur</w:t>
      </w:r>
      <w:proofErr w:type="spellEnd"/>
      <w:r w:rsidR="00E020DA" w:rsidRPr="00A527D5">
        <w:rPr>
          <w:sz w:val="18"/>
          <w:szCs w:val="18"/>
          <w:lang w:val="en-US"/>
        </w:rPr>
        <w:t>, Switzerland</w:t>
      </w:r>
      <w:r w:rsidRPr="00A527D5">
        <w:rPr>
          <w:sz w:val="18"/>
          <w:szCs w:val="18"/>
          <w:lang w:val="en-US"/>
        </w:rPr>
        <w:t xml:space="preserve">, </w:t>
      </w:r>
    </w:p>
    <w:p w14:paraId="30911929" w14:textId="77777777" w:rsidR="00E020DA" w:rsidRPr="00A527D5" w:rsidRDefault="00E020DA" w:rsidP="000E0291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  <w:lang w:val="en-US"/>
        </w:rPr>
      </w:pPr>
      <w:r w:rsidRPr="00A527D5">
        <w:rPr>
          <w:sz w:val="18"/>
          <w:szCs w:val="18"/>
          <w:lang w:val="en-US"/>
        </w:rPr>
        <w:t xml:space="preserve">2015: </w:t>
      </w:r>
      <w:r w:rsidRPr="00A527D5">
        <w:rPr>
          <w:i/>
          <w:sz w:val="18"/>
          <w:szCs w:val="18"/>
          <w:lang w:val="en-US"/>
        </w:rPr>
        <w:t>Inclusive Business</w:t>
      </w:r>
      <w:r w:rsidRPr="00A527D5">
        <w:rPr>
          <w:sz w:val="18"/>
          <w:szCs w:val="18"/>
          <w:lang w:val="en-US"/>
        </w:rPr>
        <w:t>, Cairo, Egypt</w:t>
      </w:r>
    </w:p>
    <w:p w14:paraId="497F0652" w14:textId="77777777" w:rsidR="00E020DA" w:rsidRPr="00A527D5" w:rsidRDefault="00E020DA" w:rsidP="000E0291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  <w:lang w:val="en-US"/>
        </w:rPr>
      </w:pPr>
      <w:r w:rsidRPr="00A527D5">
        <w:rPr>
          <w:sz w:val="18"/>
          <w:szCs w:val="18"/>
          <w:lang w:val="en-US"/>
        </w:rPr>
        <w:t xml:space="preserve">2016: </w:t>
      </w:r>
      <w:r w:rsidRPr="00A527D5">
        <w:rPr>
          <w:i/>
          <w:sz w:val="18"/>
          <w:szCs w:val="18"/>
          <w:lang w:val="en-US"/>
        </w:rPr>
        <w:t>Linking SDGs and Responsible Management Education at Universities</w:t>
      </w:r>
      <w:r w:rsidRPr="00A527D5">
        <w:rPr>
          <w:sz w:val="18"/>
          <w:szCs w:val="18"/>
          <w:lang w:val="en-US"/>
        </w:rPr>
        <w:t xml:space="preserve">, </w:t>
      </w:r>
      <w:proofErr w:type="spellStart"/>
      <w:r w:rsidRPr="00A527D5">
        <w:rPr>
          <w:sz w:val="18"/>
          <w:szCs w:val="18"/>
          <w:lang w:val="en-US"/>
        </w:rPr>
        <w:t>Krems</w:t>
      </w:r>
      <w:proofErr w:type="spellEnd"/>
      <w:r w:rsidRPr="00A527D5">
        <w:rPr>
          <w:sz w:val="18"/>
          <w:szCs w:val="18"/>
          <w:lang w:val="en-US"/>
        </w:rPr>
        <w:t>, Austria</w:t>
      </w:r>
    </w:p>
    <w:p w14:paraId="29225C1F" w14:textId="77777777" w:rsidR="00E020DA" w:rsidRPr="00A527D5" w:rsidRDefault="00E020DA" w:rsidP="000E0291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  <w:lang w:val="en-US"/>
        </w:rPr>
      </w:pPr>
      <w:r w:rsidRPr="00A527D5">
        <w:rPr>
          <w:sz w:val="18"/>
          <w:szCs w:val="18"/>
          <w:lang w:val="en-US"/>
        </w:rPr>
        <w:t xml:space="preserve">2017: </w:t>
      </w:r>
      <w:r w:rsidRPr="00025002">
        <w:rPr>
          <w:i/>
          <w:iCs/>
          <w:sz w:val="18"/>
          <w:szCs w:val="18"/>
          <w:lang w:val="en-US"/>
        </w:rPr>
        <w:t>New Research Questi</w:t>
      </w:r>
      <w:r w:rsidR="000E0291" w:rsidRPr="00025002">
        <w:rPr>
          <w:i/>
          <w:iCs/>
          <w:sz w:val="18"/>
          <w:szCs w:val="18"/>
          <w:lang w:val="en-US"/>
        </w:rPr>
        <w:t>ons for Responsible Management E</w:t>
      </w:r>
      <w:r w:rsidRPr="00025002">
        <w:rPr>
          <w:i/>
          <w:iCs/>
          <w:sz w:val="18"/>
          <w:szCs w:val="18"/>
          <w:lang w:val="en-US"/>
        </w:rPr>
        <w:t>ducation and Advancement of SDGs</w:t>
      </w:r>
      <w:r w:rsidRPr="00A527D5">
        <w:rPr>
          <w:sz w:val="18"/>
          <w:szCs w:val="18"/>
          <w:lang w:val="en-US"/>
        </w:rPr>
        <w:t>, Curitiba, Brazil</w:t>
      </w:r>
    </w:p>
    <w:p w14:paraId="2634CD0E" w14:textId="77777777" w:rsidR="00E020DA" w:rsidRPr="00A527D5" w:rsidRDefault="00E020DA" w:rsidP="000E0291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  <w:lang w:val="en-US"/>
        </w:rPr>
      </w:pPr>
      <w:r w:rsidRPr="00A527D5">
        <w:rPr>
          <w:sz w:val="18"/>
          <w:szCs w:val="18"/>
          <w:lang w:val="en-US"/>
        </w:rPr>
        <w:t xml:space="preserve">2018: </w:t>
      </w:r>
      <w:r w:rsidRPr="00A527D5">
        <w:rPr>
          <w:i/>
          <w:sz w:val="18"/>
          <w:szCs w:val="18"/>
          <w:lang w:val="en-US"/>
        </w:rPr>
        <w:t>Leadership Development for Advancing the SDGs,</w:t>
      </w:r>
      <w:r w:rsidRPr="00A527D5">
        <w:rPr>
          <w:sz w:val="18"/>
          <w:szCs w:val="18"/>
          <w:lang w:val="en-US"/>
        </w:rPr>
        <w:t xml:space="preserve"> Cologne, Germany</w:t>
      </w:r>
    </w:p>
    <w:p w14:paraId="52AB69FA" w14:textId="77777777" w:rsidR="00E020DA" w:rsidRPr="00A527D5" w:rsidRDefault="00E020DA" w:rsidP="000E0291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  <w:lang w:val="en-US"/>
        </w:rPr>
      </w:pPr>
      <w:r w:rsidRPr="00A527D5">
        <w:rPr>
          <w:sz w:val="18"/>
          <w:szCs w:val="18"/>
          <w:lang w:val="en-US"/>
        </w:rPr>
        <w:t xml:space="preserve">2019: </w:t>
      </w:r>
      <w:r w:rsidRPr="00A527D5">
        <w:rPr>
          <w:i/>
          <w:sz w:val="18"/>
          <w:szCs w:val="18"/>
          <w:lang w:val="en-US"/>
        </w:rPr>
        <w:t>Multi-stakeholder Engagement for the Agenda 2030</w:t>
      </w:r>
      <w:r w:rsidRPr="00A527D5">
        <w:rPr>
          <w:sz w:val="18"/>
          <w:szCs w:val="18"/>
          <w:lang w:val="en-US"/>
        </w:rPr>
        <w:t xml:space="preserve">, </w:t>
      </w:r>
      <w:r w:rsidR="00C64BE2" w:rsidRPr="00A527D5">
        <w:rPr>
          <w:sz w:val="18"/>
          <w:szCs w:val="18"/>
          <w:lang w:val="en-US"/>
        </w:rPr>
        <w:t xml:space="preserve">Jönköping, </w:t>
      </w:r>
      <w:r w:rsidRPr="00A527D5">
        <w:rPr>
          <w:sz w:val="18"/>
          <w:szCs w:val="18"/>
          <w:lang w:val="en-US"/>
        </w:rPr>
        <w:t>Sweden</w:t>
      </w:r>
    </w:p>
    <w:p w14:paraId="150D7823" w14:textId="77777777" w:rsidR="00E020DA" w:rsidRPr="00A527D5" w:rsidRDefault="00E020DA" w:rsidP="00F113F9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  <w:lang w:val="en-US"/>
        </w:rPr>
      </w:pPr>
      <w:r w:rsidRPr="00A527D5">
        <w:rPr>
          <w:sz w:val="18"/>
          <w:szCs w:val="18"/>
          <w:lang w:val="en-US"/>
        </w:rPr>
        <w:t xml:space="preserve">2020: </w:t>
      </w:r>
      <w:r w:rsidRPr="00A527D5">
        <w:rPr>
          <w:i/>
          <w:sz w:val="18"/>
          <w:szCs w:val="18"/>
          <w:lang w:val="en-US"/>
        </w:rPr>
        <w:t xml:space="preserve">The promise of digitalization and artificial intelligence: Implications for responsible </w:t>
      </w:r>
      <w:r w:rsidR="0006218C" w:rsidRPr="00A527D5">
        <w:rPr>
          <w:i/>
          <w:sz w:val="18"/>
          <w:szCs w:val="18"/>
          <w:lang w:val="en-US"/>
        </w:rPr>
        <w:t xml:space="preserve">  </w:t>
      </w:r>
      <w:r w:rsidRPr="00A527D5">
        <w:rPr>
          <w:i/>
          <w:sz w:val="18"/>
          <w:szCs w:val="18"/>
          <w:lang w:val="en-US"/>
        </w:rPr>
        <w:t>management education and moving forward with the SDGs</w:t>
      </w:r>
      <w:r w:rsidRPr="00A527D5">
        <w:rPr>
          <w:sz w:val="18"/>
          <w:szCs w:val="18"/>
          <w:lang w:val="en-US"/>
        </w:rPr>
        <w:t xml:space="preserve">, </w:t>
      </w:r>
      <w:proofErr w:type="spellStart"/>
      <w:r w:rsidRPr="00A527D5">
        <w:rPr>
          <w:sz w:val="18"/>
          <w:szCs w:val="18"/>
          <w:lang w:val="en-US"/>
        </w:rPr>
        <w:t>Chur</w:t>
      </w:r>
      <w:proofErr w:type="spellEnd"/>
      <w:r w:rsidRPr="00A527D5">
        <w:rPr>
          <w:sz w:val="18"/>
          <w:szCs w:val="18"/>
          <w:lang w:val="en-US"/>
        </w:rPr>
        <w:t>, Switzerland</w:t>
      </w:r>
    </w:p>
    <w:sectPr w:rsidR="00E020DA" w:rsidRPr="00A527D5" w:rsidSect="00C7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72ACF" w14:textId="77777777" w:rsidR="00464561" w:rsidRDefault="00464561" w:rsidP="00AC1C58">
      <w:pPr>
        <w:spacing w:after="0" w:line="240" w:lineRule="auto"/>
      </w:pPr>
      <w:r>
        <w:separator/>
      </w:r>
    </w:p>
  </w:endnote>
  <w:endnote w:type="continuationSeparator" w:id="0">
    <w:p w14:paraId="5F11E8DB" w14:textId="77777777" w:rsidR="00464561" w:rsidRDefault="00464561" w:rsidP="00AC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9B245" w14:textId="77777777" w:rsidR="00464561" w:rsidRDefault="00464561" w:rsidP="00AC1C58">
      <w:pPr>
        <w:spacing w:after="0" w:line="240" w:lineRule="auto"/>
      </w:pPr>
      <w:r>
        <w:separator/>
      </w:r>
    </w:p>
  </w:footnote>
  <w:footnote w:type="continuationSeparator" w:id="0">
    <w:p w14:paraId="2F5D9F8C" w14:textId="77777777" w:rsidR="00464561" w:rsidRDefault="00464561" w:rsidP="00AC1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53F"/>
    <w:multiLevelType w:val="multilevel"/>
    <w:tmpl w:val="C664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E0BEC"/>
    <w:multiLevelType w:val="hybridMultilevel"/>
    <w:tmpl w:val="081C6F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F327F"/>
    <w:multiLevelType w:val="multilevel"/>
    <w:tmpl w:val="C37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D6388"/>
    <w:multiLevelType w:val="hybridMultilevel"/>
    <w:tmpl w:val="38B4D67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37B31"/>
    <w:multiLevelType w:val="hybridMultilevel"/>
    <w:tmpl w:val="9E5C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D209F"/>
    <w:multiLevelType w:val="hybridMultilevel"/>
    <w:tmpl w:val="5D642C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24"/>
    <w:rsid w:val="00025002"/>
    <w:rsid w:val="0006218C"/>
    <w:rsid w:val="00071B9A"/>
    <w:rsid w:val="000E0291"/>
    <w:rsid w:val="001477FC"/>
    <w:rsid w:val="00184B18"/>
    <w:rsid w:val="00194A77"/>
    <w:rsid w:val="00197A06"/>
    <w:rsid w:val="001C6E59"/>
    <w:rsid w:val="001E08E7"/>
    <w:rsid w:val="00232445"/>
    <w:rsid w:val="002F7453"/>
    <w:rsid w:val="003043AC"/>
    <w:rsid w:val="00384E75"/>
    <w:rsid w:val="00396811"/>
    <w:rsid w:val="004075AB"/>
    <w:rsid w:val="0043064A"/>
    <w:rsid w:val="004526FB"/>
    <w:rsid w:val="00464561"/>
    <w:rsid w:val="00481F27"/>
    <w:rsid w:val="0051625B"/>
    <w:rsid w:val="005359EC"/>
    <w:rsid w:val="00566FF4"/>
    <w:rsid w:val="00577FC6"/>
    <w:rsid w:val="00591D2C"/>
    <w:rsid w:val="00597690"/>
    <w:rsid w:val="00755958"/>
    <w:rsid w:val="0083679A"/>
    <w:rsid w:val="008A664D"/>
    <w:rsid w:val="0095451E"/>
    <w:rsid w:val="009950FA"/>
    <w:rsid w:val="00A07CC2"/>
    <w:rsid w:val="00A527D5"/>
    <w:rsid w:val="00AB7DF9"/>
    <w:rsid w:val="00AC1C58"/>
    <w:rsid w:val="00AE7C24"/>
    <w:rsid w:val="00B601BA"/>
    <w:rsid w:val="00B81B1C"/>
    <w:rsid w:val="00BB3BB9"/>
    <w:rsid w:val="00C57C5D"/>
    <w:rsid w:val="00C64BE2"/>
    <w:rsid w:val="00C75577"/>
    <w:rsid w:val="00C9769A"/>
    <w:rsid w:val="00D17FEA"/>
    <w:rsid w:val="00D26A48"/>
    <w:rsid w:val="00D62620"/>
    <w:rsid w:val="00DD7A30"/>
    <w:rsid w:val="00E020DA"/>
    <w:rsid w:val="00E92F8B"/>
    <w:rsid w:val="00F605B2"/>
    <w:rsid w:val="00F9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98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6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6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1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1C5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C1C5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1C58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E020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6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6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1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1C5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C1C5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1C58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E02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3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xuanwei.cao@xjtlu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xjtl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8A35-252B-47DE-BB04-C1B995B9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 10</cp:lastModifiedBy>
  <cp:revision>1</cp:revision>
  <cp:lastPrinted>2021-01-14T12:25:00Z</cp:lastPrinted>
  <dcterms:created xsi:type="dcterms:W3CDTF">2021-01-15T14:25:00Z</dcterms:created>
  <dcterms:modified xsi:type="dcterms:W3CDTF">2021-01-27T14:08:00Z</dcterms:modified>
</cp:coreProperties>
</file>